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60" w:rsidRDefault="002A2E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60" w:rsidRDefault="009F0A60"/>
    <w:p w:rsidR="009F0A60" w:rsidRPr="002A793B" w:rsidRDefault="002A2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93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казенное учреждение </w:t>
      </w:r>
    </w:p>
    <w:p w:rsidR="009F0A60" w:rsidRPr="002A793B" w:rsidRDefault="002A2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93B">
        <w:rPr>
          <w:rFonts w:ascii="Times New Roman" w:hAnsi="Times New Roman" w:cs="Times New Roman"/>
          <w:b/>
          <w:sz w:val="28"/>
          <w:szCs w:val="28"/>
          <w:u w:val="single"/>
        </w:rPr>
        <w:t>«Информационно – методический центр»</w:t>
      </w:r>
    </w:p>
    <w:p w:rsidR="009F0A60" w:rsidRPr="002A793B" w:rsidRDefault="002A2E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7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A793B">
        <w:rPr>
          <w:rFonts w:ascii="Times New Roman" w:hAnsi="Times New Roman" w:cs="Times New Roman"/>
          <w:b/>
          <w:sz w:val="28"/>
          <w:szCs w:val="28"/>
          <w:u w:val="single"/>
        </w:rPr>
        <w:t>Гаринского</w:t>
      </w:r>
      <w:proofErr w:type="spellEnd"/>
      <w:r w:rsidRPr="002A79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округа</w:t>
      </w:r>
    </w:p>
    <w:p w:rsidR="009F0A60" w:rsidRPr="003C60B2" w:rsidRDefault="002A2E7C">
      <w:pPr>
        <w:jc w:val="center"/>
        <w:rPr>
          <w:rFonts w:ascii="Times New Roman" w:hAnsi="Times New Roman" w:cs="Times New Roman"/>
          <w:sz w:val="20"/>
          <w:szCs w:val="20"/>
        </w:rPr>
      </w:pPr>
      <w:r w:rsidRPr="003C60B2">
        <w:rPr>
          <w:rFonts w:ascii="Times New Roman" w:hAnsi="Times New Roman" w:cs="Times New Roman"/>
          <w:sz w:val="20"/>
          <w:szCs w:val="20"/>
        </w:rPr>
        <w:t xml:space="preserve">624910, Свердловская обл., </w:t>
      </w:r>
      <w:proofErr w:type="spellStart"/>
      <w:r w:rsidRPr="003C60B2">
        <w:rPr>
          <w:rFonts w:ascii="Times New Roman" w:hAnsi="Times New Roman" w:cs="Times New Roman"/>
          <w:sz w:val="20"/>
          <w:szCs w:val="20"/>
        </w:rPr>
        <w:t>Гаринский</w:t>
      </w:r>
      <w:proofErr w:type="spellEnd"/>
      <w:r w:rsidRPr="003C60B2">
        <w:rPr>
          <w:rFonts w:ascii="Times New Roman" w:hAnsi="Times New Roman" w:cs="Times New Roman"/>
          <w:sz w:val="20"/>
          <w:szCs w:val="20"/>
        </w:rPr>
        <w:t xml:space="preserve"> р-он, п. Гари, ул. Комсомольская, 52. Телефон: (34387)2-14-07</w:t>
      </w:r>
    </w:p>
    <w:p w:rsidR="009F0A60" w:rsidRPr="002A793B" w:rsidRDefault="009F0A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13" w:type="dxa"/>
        <w:jc w:val="center"/>
        <w:tblLayout w:type="fixed"/>
        <w:tblLook w:val="04A0" w:firstRow="1" w:lastRow="0" w:firstColumn="1" w:lastColumn="0" w:noHBand="0" w:noVBand="1"/>
      </w:tblPr>
      <w:tblGrid>
        <w:gridCol w:w="3819"/>
        <w:gridCol w:w="509"/>
        <w:gridCol w:w="5685"/>
      </w:tblGrid>
      <w:tr w:rsidR="009F0A60" w:rsidRPr="00983A70" w:rsidTr="004D2FCF">
        <w:trPr>
          <w:trHeight w:val="910"/>
          <w:jc w:val="center"/>
        </w:trPr>
        <w:tc>
          <w:tcPr>
            <w:tcW w:w="3819" w:type="dxa"/>
          </w:tcPr>
          <w:p w:rsidR="009F0A60" w:rsidRPr="00983A70" w:rsidRDefault="00983A70">
            <w:pPr>
              <w:pStyle w:val="14"/>
              <w:widowControl w:val="0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от 1</w:t>
            </w:r>
            <w:r w:rsidR="002A793B" w:rsidRPr="00983A70">
              <w:rPr>
                <w:rFonts w:ascii="Times New Roman" w:hAnsi="Times New Roman" w:cs="Times New Roman"/>
                <w:b w:val="0"/>
                <w:szCs w:val="28"/>
              </w:rPr>
              <w:t>9.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10</w:t>
            </w:r>
            <w:r w:rsidR="002A2E7C" w:rsidRPr="00983A70">
              <w:rPr>
                <w:rFonts w:ascii="Times New Roman" w:hAnsi="Times New Roman" w:cs="Times New Roman"/>
                <w:b w:val="0"/>
                <w:szCs w:val="28"/>
              </w:rPr>
              <w:t>.2022 г. №</w:t>
            </w:r>
          </w:p>
          <w:p w:rsidR="009F0A60" w:rsidRPr="00983A70" w:rsidRDefault="009F0A60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</w:tcPr>
          <w:p w:rsidR="009F0A60" w:rsidRPr="00983A70" w:rsidRDefault="009F0A60">
            <w:pPr>
              <w:pStyle w:val="14"/>
              <w:widowControl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5685" w:type="dxa"/>
          </w:tcPr>
          <w:p w:rsidR="009F0A60" w:rsidRPr="00983A70" w:rsidRDefault="002A2E7C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A70"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учреждений</w:t>
            </w:r>
          </w:p>
          <w:p w:rsidR="009F0A60" w:rsidRPr="00983A70" w:rsidRDefault="009F0A6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A60" w:rsidRPr="00983A70" w:rsidRDefault="009F0A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0A60" w:rsidRPr="00983A70" w:rsidRDefault="009F0A6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0A60" w:rsidRPr="00983A70" w:rsidRDefault="002A2E7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83A70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9F0A60" w:rsidRPr="00983A70" w:rsidRDefault="009F0A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A70" w:rsidRPr="00983A70" w:rsidRDefault="00C95812" w:rsidP="00431F05">
      <w:pPr>
        <w:shd w:val="clear" w:color="auto" w:fill="FFFFFF"/>
        <w:tabs>
          <w:tab w:val="left" w:pos="79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</w:t>
      </w:r>
      <w:proofErr w:type="spellStart"/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В.В.Путиным</w:t>
      </w:r>
      <w:proofErr w:type="spellEnd"/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</w:t>
      </w: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(учрежден 12.04.2007 года Минэкономразвития России,</w:t>
      </w:r>
      <w:r w:rsidR="00983A70"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proofErr w:type="spellStart"/>
      <w:r w:rsidR="00983A70"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Минпромторгом</w:t>
      </w:r>
      <w:proofErr w:type="spellEnd"/>
      <w:r w:rsidR="00983A70"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России, </w:t>
      </w:r>
      <w:proofErr w:type="spellStart"/>
      <w:r w:rsidR="00983A70"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Минобрнауки</w:t>
      </w:r>
      <w:proofErr w:type="spellEnd"/>
      <w:r w:rsidR="00983A70"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России и Росстатом, свидетельство о регистрации ПИ № ФС77-27975) </w:t>
      </w: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формируют на портале </w:t>
      </w:r>
      <w:hyperlink r:id="rId5" w:history="1">
        <w:r w:rsidRPr="00983A70">
          <w:rPr>
            <w:rFonts w:ascii="Times New Roman" w:hAnsi="Times New Roman" w:cs="Times New Roman"/>
            <w:color w:val="0D6EC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https://rusregioninform.ru/</w:t>
        </w:r>
      </w:hyperlink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  Общественный обзор «Стратегия социальной поддержки населения субъектов РФ </w:t>
      </w:r>
      <w:r w:rsid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-</w:t>
      </w: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2023»</w:t>
      </w:r>
      <w:hyperlink r:id="rId6" w:history="1">
        <w:r w:rsidRPr="00983A70">
          <w:rPr>
            <w:rFonts w:ascii="Times New Roman" w:hAnsi="Times New Roman" w:cs="Times New Roman"/>
            <w:color w:val="0D6EC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https://rusregioninform.ru/novosti-regionov/strategiya-soczialnoj-podderzhki-naseleniya-subektov-rf-2023-obshhestvennyj-obzor.html</w:t>
        </w:r>
      </w:hyperlink>
    </w:p>
    <w:p w:rsidR="00983A70" w:rsidRPr="00983A70" w:rsidRDefault="00983A70" w:rsidP="00431F05">
      <w:pPr>
        <w:shd w:val="clear" w:color="auto" w:fill="FFFFFF"/>
        <w:tabs>
          <w:tab w:val="left" w:pos="7968"/>
        </w:tabs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 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финансовой, правовой и социальной защиты населения субъектов Российской Федерации. При подготовке Общественного обзора «Стратегия социальной поддержки 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населения субъектов РФ -</w:t>
      </w: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2023» редакция </w:t>
      </w:r>
      <w:hyperlink r:id="rId7" w:history="1">
        <w:r w:rsidRPr="00983A70">
          <w:rPr>
            <w:rFonts w:ascii="Times New Roman" w:hAnsi="Times New Roman" w:cs="Times New Roman"/>
            <w:color w:val="0D6EC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https://rusregioninform.ru/magazin/redakcziya-zhurnala.html</w:t>
        </w:r>
      </w:hyperlink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 учитывает основные тезисы Указа Президента РФ </w:t>
      </w:r>
      <w:proofErr w:type="spellStart"/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В.В.Путина</w:t>
      </w:r>
      <w:proofErr w:type="spellEnd"/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«О национальных целях развития России до 2030 года», в том числе, необходимость увеличения </w:t>
      </w: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lastRenderedPageBreak/>
        <w:t>численности населения страны, повышения уровня жизни граждан, создания комфортных условий для их проживания.</w:t>
      </w:r>
    </w:p>
    <w:p w:rsidR="00983A70" w:rsidRPr="00983A70" w:rsidRDefault="00983A70" w:rsidP="00431F05">
      <w:pPr>
        <w:shd w:val="clear" w:color="auto" w:fill="FFFFFF"/>
        <w:tabs>
          <w:tab w:val="left" w:pos="79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 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8" w:history="1">
        <w:r w:rsidRPr="00983A70">
          <w:rPr>
            <w:rFonts w:ascii="Times New Roman" w:hAnsi="Times New Roman" w:cs="Times New Roman"/>
            <w:color w:val="0D6EC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https://rusregioninform.ru/category/novosti-regionov</w:t>
        </w:r>
      </w:hyperlink>
    </w:p>
    <w:p w:rsidR="00983A70" w:rsidRPr="00983A70" w:rsidRDefault="00983A70" w:rsidP="00431F05">
      <w:pPr>
        <w:shd w:val="clear" w:color="auto" w:fill="FFFFFF"/>
        <w:tabs>
          <w:tab w:val="left" w:pos="7968"/>
        </w:tabs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Поскольку ф</w:t>
      </w: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</w:t>
      </w:r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муниципальное казенное учреждение «Информационно – методический центр» </w:t>
      </w:r>
      <w:proofErr w:type="spellStart"/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Гаринского</w:t>
      </w:r>
      <w:proofErr w:type="spellEnd"/>
      <w:r w:rsidRPr="00983A7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городского округа, просит Вас:</w:t>
      </w:r>
    </w:p>
    <w:p w:rsidR="00E9738C" w:rsidRPr="00431F05" w:rsidRDefault="00983A70" w:rsidP="00431F05">
      <w:pPr>
        <w:shd w:val="clear" w:color="auto" w:fill="FFFFFF"/>
        <w:tabs>
          <w:tab w:val="left" w:pos="79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171717"/>
          <w:sz w:val="21"/>
          <w:szCs w:val="21"/>
          <w:shd w:val="clear" w:color="auto" w:fill="FFFFFF"/>
        </w:rPr>
        <w:t xml:space="preserve">- </w:t>
      </w:r>
      <w:r w:rsidR="00431F05">
        <w:rPr>
          <w:rFonts w:ascii="Times New Roman" w:hAnsi="Times New Roman" w:cs="Times New Roman"/>
          <w:sz w:val="28"/>
          <w:szCs w:val="28"/>
        </w:rPr>
        <w:t>разместить информацию о формировании Общественного обзора «</w:t>
      </w:r>
      <w:bookmarkStart w:id="0" w:name="_GoBack"/>
      <w:r w:rsidR="00431F05">
        <w:rPr>
          <w:rFonts w:ascii="Times New Roman" w:hAnsi="Times New Roman" w:cs="Times New Roman"/>
          <w:sz w:val="28"/>
          <w:szCs w:val="28"/>
        </w:rPr>
        <w:t>Стратегия социальной поддержки н</w:t>
      </w:r>
      <w:r w:rsidR="00C95812">
        <w:rPr>
          <w:rFonts w:ascii="Times New Roman" w:hAnsi="Times New Roman" w:cs="Times New Roman"/>
          <w:sz w:val="28"/>
          <w:szCs w:val="28"/>
        </w:rPr>
        <w:t>а</w:t>
      </w:r>
      <w:r w:rsidR="00431F05">
        <w:rPr>
          <w:rFonts w:ascii="Times New Roman" w:hAnsi="Times New Roman" w:cs="Times New Roman"/>
          <w:sz w:val="28"/>
          <w:szCs w:val="28"/>
        </w:rPr>
        <w:t xml:space="preserve">селения </w:t>
      </w:r>
      <w:bookmarkEnd w:id="0"/>
      <w:r w:rsidR="00431F05">
        <w:rPr>
          <w:rFonts w:ascii="Times New Roman" w:hAnsi="Times New Roman" w:cs="Times New Roman"/>
          <w:sz w:val="28"/>
          <w:szCs w:val="28"/>
        </w:rPr>
        <w:t>субъектов РФ – 2023» на официальных сайтах учреждений школьного, дошкольного, дополнительного образования</w:t>
      </w:r>
      <w:r w:rsidR="00C95812">
        <w:rPr>
          <w:rFonts w:ascii="Times New Roman" w:hAnsi="Times New Roman" w:cs="Times New Roman"/>
          <w:sz w:val="28"/>
          <w:szCs w:val="28"/>
        </w:rPr>
        <w:t>.</w:t>
      </w:r>
    </w:p>
    <w:p w:rsidR="00983A70" w:rsidRPr="00983A70" w:rsidRDefault="00C95812" w:rsidP="00983A70">
      <w:pPr>
        <w:shd w:val="clear" w:color="auto" w:fill="FFFFFF"/>
        <w:tabs>
          <w:tab w:val="left" w:pos="79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для размещения</w:t>
      </w:r>
      <w:r w:rsidR="00983A70">
        <w:rPr>
          <w:rFonts w:ascii="Times New Roman" w:hAnsi="Times New Roman" w:cs="Times New Roman"/>
          <w:sz w:val="28"/>
          <w:szCs w:val="28"/>
        </w:rPr>
        <w:t xml:space="preserve"> можно взять из данного письма или на странице </w:t>
      </w:r>
      <w:hyperlink r:id="rId9" w:history="1">
        <w:r w:rsidR="00983A70" w:rsidRPr="00983A70">
          <w:rPr>
            <w:rFonts w:ascii="Times New Roman" w:hAnsi="Times New Roman" w:cs="Times New Roman"/>
            <w:color w:val="0D6EC1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https://rusregioninform.ru/novosti-regionov/strategiya-soczialnoj-podderzhki-naseleniya-subektov-rf-2023-obshhestvennyj-obzor.html</w:t>
        </w:r>
      </w:hyperlink>
    </w:p>
    <w:p w:rsidR="00AF0506" w:rsidRDefault="00AF0506" w:rsidP="00473B21">
      <w:pPr>
        <w:shd w:val="clear" w:color="auto" w:fill="FFFFFF"/>
        <w:tabs>
          <w:tab w:val="left" w:pos="79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BD9" w:rsidRDefault="00771BD9" w:rsidP="00771BD9">
      <w:pPr>
        <w:shd w:val="clear" w:color="auto" w:fill="FFFFFF"/>
        <w:tabs>
          <w:tab w:val="left" w:pos="79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0A60" w:rsidRPr="002A793B" w:rsidRDefault="009F0A60">
      <w:pPr>
        <w:shd w:val="clear" w:color="auto" w:fill="FFFFFF"/>
        <w:tabs>
          <w:tab w:val="left" w:pos="79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60" w:rsidRPr="002A793B" w:rsidRDefault="002A2E7C">
      <w:pPr>
        <w:jc w:val="both"/>
        <w:rPr>
          <w:rFonts w:ascii="Times New Roman" w:hAnsi="Times New Roman" w:cs="Times New Roman"/>
          <w:sz w:val="28"/>
          <w:szCs w:val="28"/>
        </w:rPr>
      </w:pPr>
      <w:r w:rsidRPr="002A793B">
        <w:rPr>
          <w:rFonts w:ascii="Times New Roman" w:hAnsi="Times New Roman" w:cs="Times New Roman"/>
          <w:sz w:val="28"/>
          <w:szCs w:val="28"/>
        </w:rPr>
        <w:t xml:space="preserve">Директор МКУ «ИМЦ» </w:t>
      </w:r>
    </w:p>
    <w:p w:rsidR="009F0A60" w:rsidRPr="002A793B" w:rsidRDefault="002A2E7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793B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A793B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</w:t>
      </w:r>
      <w:proofErr w:type="spellStart"/>
      <w:r w:rsidRPr="002A793B">
        <w:rPr>
          <w:rFonts w:ascii="Times New Roman" w:hAnsi="Times New Roman" w:cs="Times New Roman"/>
          <w:sz w:val="28"/>
          <w:szCs w:val="28"/>
        </w:rPr>
        <w:t>Е.Г.Зольникова</w:t>
      </w:r>
      <w:proofErr w:type="spellEnd"/>
    </w:p>
    <w:p w:rsidR="009F0A60" w:rsidRPr="002A793B" w:rsidRDefault="009F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A60" w:rsidRPr="002A793B" w:rsidRDefault="009F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A60" w:rsidRDefault="009F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06" w:rsidRDefault="00AF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06" w:rsidRDefault="00AF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06" w:rsidRDefault="00AF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06" w:rsidRDefault="00AF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06" w:rsidRDefault="00AF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06" w:rsidRDefault="00AF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06" w:rsidRDefault="00AF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06" w:rsidRDefault="00AF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506" w:rsidRDefault="00AF0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A60" w:rsidRPr="00AF0506" w:rsidRDefault="002A2E7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0506">
        <w:rPr>
          <w:rFonts w:ascii="Times New Roman" w:hAnsi="Times New Roman" w:cs="Times New Roman"/>
          <w:sz w:val="20"/>
          <w:szCs w:val="20"/>
        </w:rPr>
        <w:t>Еманова</w:t>
      </w:r>
      <w:proofErr w:type="spellEnd"/>
      <w:r w:rsidRPr="00AF0506">
        <w:rPr>
          <w:rFonts w:ascii="Times New Roman" w:hAnsi="Times New Roman" w:cs="Times New Roman"/>
          <w:sz w:val="20"/>
          <w:szCs w:val="20"/>
        </w:rPr>
        <w:t xml:space="preserve"> Ольга Аркадьевна 8(34387)2-14-07</w:t>
      </w:r>
    </w:p>
    <w:sectPr w:rsidR="009F0A60" w:rsidRPr="00AF050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60"/>
    <w:rsid w:val="001372B3"/>
    <w:rsid w:val="002A2E7C"/>
    <w:rsid w:val="002A793B"/>
    <w:rsid w:val="003C60B2"/>
    <w:rsid w:val="00431F05"/>
    <w:rsid w:val="00473B21"/>
    <w:rsid w:val="004D2FCF"/>
    <w:rsid w:val="005A3756"/>
    <w:rsid w:val="00771BD9"/>
    <w:rsid w:val="00983A70"/>
    <w:rsid w:val="009F0A60"/>
    <w:rsid w:val="00AF0506"/>
    <w:rsid w:val="00C95812"/>
    <w:rsid w:val="00E46D02"/>
    <w:rsid w:val="00E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3DABE-19DA-42CD-B422-988926E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83C7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83C77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Hyperlink"/>
    <w:qFormat/>
    <w:rPr>
      <w:rFonts w:ascii="Times New Roman" w:hAnsi="Times New Roman" w:cs="Times New Roman"/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Загл.14"/>
    <w:basedOn w:val="a"/>
    <w:qFormat/>
    <w:rsid w:val="00583C77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a">
    <w:name w:val="Balloon Text"/>
    <w:basedOn w:val="a"/>
    <w:uiPriority w:val="99"/>
    <w:semiHidden/>
    <w:unhideWhenUsed/>
    <w:qFormat/>
    <w:rsid w:val="00583C7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71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regioninform.ru/category/novosti-region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magazin/redakcziya-zhurnal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novosti-regionov/strategiya-soczialnoj-podderzhki-naseleniya-subektov-rf-2023-obshhestvennyj-obzo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regioninform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sregioninform.ru/novosti-regionov/strategiya-soczialnoj-podderzhki-naseleniya-subektov-rf-2023-obshhestvennyj-obz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dc:description/>
  <cp:lastModifiedBy>Jurist</cp:lastModifiedBy>
  <cp:revision>2</cp:revision>
  <cp:lastPrinted>2022-08-09T07:43:00Z</cp:lastPrinted>
  <dcterms:created xsi:type="dcterms:W3CDTF">2022-10-19T11:30:00Z</dcterms:created>
  <dcterms:modified xsi:type="dcterms:W3CDTF">2022-10-19T11:30:00Z</dcterms:modified>
  <dc:language>ru-RU</dc:language>
</cp:coreProperties>
</file>