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7" w:rsidRPr="003A11D4" w:rsidRDefault="00164007" w:rsidP="0016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4007" w:rsidRPr="003A11D4" w:rsidRDefault="00164007" w:rsidP="0016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Старшеклассников на 2014- 2015</w:t>
      </w:r>
      <w:r w:rsidRPr="003A1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1D4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Pr="003A11D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64007" w:rsidRPr="003A11D4" w:rsidRDefault="00164007" w:rsidP="00164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Формирование нового Совета старшеклассников (ответственный – зам. директора по воспитательной работе).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Составление плана работы каждого сектора  на новый учебный год (ответственные главы секторов, председатель с/с и зам. директора по воспитательной работе).</w:t>
      </w:r>
      <w:proofErr w:type="gramEnd"/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Проведение дня здоровья на поляне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Праздник Осени (ответственный культурно-массовый, художественно-оформительский и музыкальный сектора).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Проведение конкурса «Самый чистый кабинет школы» (ответственный трудовой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успеваемости в 5,6 классах (ответственный учебный сектор)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>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исполнением закона РФ о курении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Кросс «Наций»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Соревнования по футболу 5-7, 8-11 классы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Дежурство на празднике Осени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Оформление экрана оценок по дежурству по школе.</w:t>
      </w:r>
    </w:p>
    <w:p w:rsidR="00164007" w:rsidRPr="003A11D4" w:rsidRDefault="00164007" w:rsidP="0016400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 xml:space="preserve">Праздничная линейка 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Дню учителя (ответственные культурно-массовый, оформительский и музыкальный сектора).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Баскетбол девушки и юноши 7-11 классы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Посвящение в 5-ки и старшеклассники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исполнением закона РФ о курении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lastRenderedPageBreak/>
        <w:t>Подведение итогов успеваемости в 7,8  классах (ответственный учебный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генеральной уборки и дежурства по школе (ответственный трудовой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Предварительная успеваемость членов с/с (ответственный учебный сектор).</w:t>
      </w:r>
      <w:proofErr w:type="gramEnd"/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Праздник школы (ответственный культурно-массовый, художественно-оформительский и музыкальный сектора).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Организация дежурства на празднике школы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Проведение беседы с курильщиками учащихся школы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дежурства и генеральных уборок по школе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успеваемости в 9, 10 классах (ответственный трудовой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Спортивные соревнования членов Совета старшеклассников (ответственный спортивный сектор).</w:t>
      </w:r>
    </w:p>
    <w:p w:rsidR="00164007" w:rsidRPr="003A11D4" w:rsidRDefault="00164007" w:rsidP="00164007">
      <w:pPr>
        <w:spacing w:after="0"/>
        <w:rPr>
          <w:sz w:val="28"/>
          <w:szCs w:val="28"/>
        </w:rPr>
      </w:pP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Новый год (ответственные культурно-массовый, художественно оформительский сектора).</w:t>
      </w:r>
      <w:proofErr w:type="gramEnd"/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Индивидуальные беседы с трудными подростками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Организация дежурства на празднике Нового года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дежурства и генеральных уборок по школе (ответственный трудовой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успеваемости в 11 классе (ответственный учебный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Спортивные соревнования членов с/с (ответственный спортивный сектор).</w:t>
      </w:r>
      <w:proofErr w:type="gramEnd"/>
    </w:p>
    <w:p w:rsidR="00164007" w:rsidRPr="003A11D4" w:rsidRDefault="00164007" w:rsidP="00164007">
      <w:pPr>
        <w:spacing w:after="0"/>
        <w:rPr>
          <w:sz w:val="28"/>
          <w:szCs w:val="28"/>
        </w:rPr>
      </w:pP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Январь: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Подготовка к вечеру встречи выпускников (ответственный художественно-оформительский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дежурства и генеральных уборок по школе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выполнением закона РФ о курении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Собрание старост 5-11 класса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 «Лучший дневник» в 5,6 классах. Подведение итогов на линейке (ответственный учебный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Проверка учебников   9-11 классы (ответственный учебный сектор).</w:t>
      </w:r>
    </w:p>
    <w:p w:rsidR="00164007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 xml:space="preserve">Подведение итогов успеваемости членов 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за I полугодие (ответственный учебный сектор).</w:t>
      </w:r>
    </w:p>
    <w:p w:rsidR="00164007" w:rsidRPr="003A11D4" w:rsidRDefault="00164007" w:rsidP="0016400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девушки 7-11 классов (ответственный спортивный сектор)</w:t>
      </w: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Волейбол юноши 7-11 классов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«Лыжня России»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Вечер встречи выпускников (ответственный художественно-оформительский сектор).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Конкурс: «А, ну-ка, парни»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 «Лучший дневник» в 7,8 классах. Подведение итогов на линейке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Организация дежурства на вечер встречи выпускников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дежурства и генеральных уборок по школе (ответственный трудовой сектор). Выступление на линейке.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A11D4">
        <w:rPr>
          <w:rFonts w:ascii="Times New Roman" w:hAnsi="Times New Roman" w:cs="Times New Roman"/>
          <w:sz w:val="28"/>
          <w:szCs w:val="28"/>
        </w:rPr>
        <w:t>Предварительная успеваемость членов с/с (ответственный учебный сектор).</w:t>
      </w:r>
      <w:proofErr w:type="gramEnd"/>
    </w:p>
    <w:p w:rsidR="00164007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Конкурс: «Вперед, мальчишки!» в 5-7 классах (ответственный спортивный сектор)</w:t>
      </w:r>
    </w:p>
    <w:p w:rsidR="00164007" w:rsidRPr="003A11D4" w:rsidRDefault="00164007" w:rsidP="0016400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фестиваль детского и юношеского творчества (ответственный культурно-массовый сектор)</w:t>
      </w: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lastRenderedPageBreak/>
        <w:t>Соревнования по баскетболу в 5,6 классах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 «Лучший дневник» в 9,10 классах. Подведение итогов на линейке (ответственный учебный сектор).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Индивидуальные беседы с трудными  подростками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Конкурс: «А, ну-ка, девушки»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дежурства и генеральных уборок по школе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Апрель: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Конкурс «Лучший дневник» в 11 классе (ответственный учебный сектор).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Собрание старост 5-11 классов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Контроль за выполнение закона РФ о курении (ответственный сектор дисциплины и порядка).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Подведение итогов успеваемости членов с/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школы (ответственный  председатель с/с школы).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Поздравление именинников (ответственный культурно-массовый сектор).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Спортивные соревнования членов с/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школы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Проверка учебников 5-8 классы (ответственный учебный сектор).</w:t>
      </w:r>
    </w:p>
    <w:p w:rsidR="00164007" w:rsidRPr="003A11D4" w:rsidRDefault="00164007" w:rsidP="001640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1D4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</w:p>
    <w:p w:rsidR="00164007" w:rsidRPr="003A11D4" w:rsidRDefault="00164007" w:rsidP="001640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Проведение субботника (ответственный трудовой сектор).</w:t>
      </w:r>
    </w:p>
    <w:p w:rsidR="00164007" w:rsidRPr="003A11D4" w:rsidRDefault="00164007" w:rsidP="001640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День защиты детей (ответственный спортивный сектор).</w:t>
      </w:r>
    </w:p>
    <w:p w:rsidR="00164007" w:rsidRPr="003A11D4" w:rsidRDefault="00164007" w:rsidP="001640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Последний звонок (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художественно-оформительский сектор и музыкальный сектор).</w:t>
      </w:r>
    </w:p>
    <w:p w:rsidR="00164007" w:rsidRPr="003A11D4" w:rsidRDefault="00164007" w:rsidP="001640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11D4">
        <w:rPr>
          <w:rFonts w:ascii="Times New Roman" w:hAnsi="Times New Roman" w:cs="Times New Roman"/>
          <w:sz w:val="28"/>
          <w:szCs w:val="28"/>
        </w:rPr>
        <w:t>Митинг (ответственный председатель с/с).</w:t>
      </w:r>
    </w:p>
    <w:p w:rsidR="009B1288" w:rsidRPr="00164007" w:rsidRDefault="00164007" w:rsidP="0016400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Прощальное заседание с/с</w:t>
      </w:r>
      <w:r w:rsidRPr="003A11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11D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3A11D4">
        <w:rPr>
          <w:rFonts w:ascii="Times New Roman" w:hAnsi="Times New Roman" w:cs="Times New Roman"/>
          <w:sz w:val="28"/>
          <w:szCs w:val="28"/>
        </w:rPr>
        <w:t xml:space="preserve"> председатель с/с и культурно-массовый сектор).</w:t>
      </w:r>
    </w:p>
    <w:sectPr w:rsidR="009B1288" w:rsidRPr="00164007" w:rsidSect="009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BF"/>
    <w:multiLevelType w:val="hybridMultilevel"/>
    <w:tmpl w:val="CC5E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93B"/>
    <w:multiLevelType w:val="hybridMultilevel"/>
    <w:tmpl w:val="F7A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4E64"/>
    <w:multiLevelType w:val="hybridMultilevel"/>
    <w:tmpl w:val="A9E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059C"/>
    <w:multiLevelType w:val="hybridMultilevel"/>
    <w:tmpl w:val="6518E780"/>
    <w:lvl w:ilvl="0" w:tplc="0F822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411D2"/>
    <w:multiLevelType w:val="hybridMultilevel"/>
    <w:tmpl w:val="69E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56D5"/>
    <w:multiLevelType w:val="hybridMultilevel"/>
    <w:tmpl w:val="5C96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5B28"/>
    <w:multiLevelType w:val="hybridMultilevel"/>
    <w:tmpl w:val="1458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8362C"/>
    <w:multiLevelType w:val="hybridMultilevel"/>
    <w:tmpl w:val="468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87B"/>
    <w:multiLevelType w:val="hybridMultilevel"/>
    <w:tmpl w:val="6276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07"/>
    <w:rsid w:val="00164007"/>
    <w:rsid w:val="001757EF"/>
    <w:rsid w:val="009B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2015-03-20T07:32:00Z</dcterms:created>
  <dcterms:modified xsi:type="dcterms:W3CDTF">2015-03-20T07:32:00Z</dcterms:modified>
</cp:coreProperties>
</file>