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79" w:rsidRDefault="00817F79" w:rsidP="00817F79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9E9A97" wp14:editId="3C9D4A4E">
            <wp:simplePos x="0" y="0"/>
            <wp:positionH relativeFrom="column">
              <wp:posOffset>1001395</wp:posOffset>
            </wp:positionH>
            <wp:positionV relativeFrom="paragraph">
              <wp:posOffset>-1937385</wp:posOffset>
            </wp:positionV>
            <wp:extent cx="7772400" cy="10689590"/>
            <wp:effectExtent l="1466850" t="0" r="1447800" b="0"/>
            <wp:wrapNone/>
            <wp:docPr id="1" name="Рисунок 1" descr="C:\Users\Учитель\Desktop\Новая папка\зпр математика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математика 3 к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142528" w:rsidRDefault="00142528" w:rsidP="00817F79">
      <w:pPr>
        <w:pStyle w:val="a6"/>
        <w:rPr>
          <w:rFonts w:ascii="Times New Roman" w:eastAsia="Calibri" w:hAnsi="Times New Roman"/>
          <w:b/>
          <w:sz w:val="24"/>
          <w:szCs w:val="24"/>
        </w:rPr>
      </w:pPr>
    </w:p>
    <w:p w:rsidR="00A51086" w:rsidRPr="008940B5" w:rsidRDefault="00A51086" w:rsidP="008940B5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086">
        <w:rPr>
          <w:rFonts w:ascii="Times New Roman" w:eastAsia="Calibri" w:hAnsi="Times New Roman"/>
          <w:b/>
          <w:sz w:val="24"/>
          <w:szCs w:val="24"/>
        </w:rPr>
        <w:t>СОДЕРЖАНИЕ</w:t>
      </w:r>
    </w:p>
    <w:tbl>
      <w:tblPr>
        <w:tblStyle w:val="afc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A51086" w:rsidRPr="00A51086" w:rsidTr="00A51086">
        <w:trPr>
          <w:trHeight w:val="676"/>
        </w:trPr>
        <w:tc>
          <w:tcPr>
            <w:tcW w:w="1417" w:type="dxa"/>
          </w:tcPr>
          <w:p w:rsidR="00A51086" w:rsidRPr="004530A9" w:rsidRDefault="00A51086" w:rsidP="00A5108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A51086" w:rsidRPr="00A51086" w:rsidRDefault="00A51086" w:rsidP="00A51086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A51086" w:rsidRPr="00A51086" w:rsidRDefault="00041F97" w:rsidP="00A5108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51086" w:rsidRPr="00A51086" w:rsidTr="00A51086">
        <w:trPr>
          <w:trHeight w:val="700"/>
        </w:trPr>
        <w:tc>
          <w:tcPr>
            <w:tcW w:w="1417" w:type="dxa"/>
          </w:tcPr>
          <w:p w:rsidR="00A51086" w:rsidRPr="004530A9" w:rsidRDefault="00A51086" w:rsidP="00A5108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A51086" w:rsidRPr="00A51086" w:rsidRDefault="00A51086" w:rsidP="00A51086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A51086" w:rsidRPr="00A51086" w:rsidRDefault="00041F97" w:rsidP="00A5108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51086" w:rsidRPr="00A51086" w:rsidTr="00A51086">
        <w:trPr>
          <w:trHeight w:val="709"/>
        </w:trPr>
        <w:tc>
          <w:tcPr>
            <w:tcW w:w="1417" w:type="dxa"/>
          </w:tcPr>
          <w:p w:rsidR="00A51086" w:rsidRPr="00A51086" w:rsidRDefault="00A51086" w:rsidP="00A5108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A51086" w:rsidRPr="00A51086" w:rsidRDefault="00A51086" w:rsidP="00A51086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A51086" w:rsidRPr="00A51086" w:rsidRDefault="00A51086" w:rsidP="00041F9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0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F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A51086" w:rsidRPr="00A51086" w:rsidRDefault="00A51086" w:rsidP="00A51086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086" w:rsidRDefault="00A51086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6B0" w:rsidRDefault="008476B0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6B0" w:rsidRDefault="008476B0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6B0" w:rsidRDefault="008476B0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6B0" w:rsidRDefault="008476B0" w:rsidP="00E62F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tabs>
          <w:tab w:val="left" w:pos="160"/>
          <w:tab w:val="center" w:pos="4961"/>
          <w:tab w:val="left" w:pos="8573"/>
        </w:tabs>
        <w:spacing w:before="240" w:after="0"/>
        <w:ind w:left="1719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142528" w:rsidRDefault="00142528" w:rsidP="00142528">
      <w:pPr>
        <w:pStyle w:val="a9"/>
        <w:tabs>
          <w:tab w:val="left" w:pos="160"/>
          <w:tab w:val="center" w:pos="4961"/>
          <w:tab w:val="left" w:pos="8573"/>
        </w:tabs>
        <w:spacing w:before="240" w:after="0"/>
        <w:ind w:left="1719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142528" w:rsidRPr="00AB57E4" w:rsidRDefault="00142528" w:rsidP="00142528">
      <w:pPr>
        <w:pStyle w:val="a9"/>
        <w:tabs>
          <w:tab w:val="left" w:pos="160"/>
          <w:tab w:val="center" w:pos="4961"/>
          <w:tab w:val="left" w:pos="8573"/>
        </w:tabs>
        <w:spacing w:before="240" w:after="0"/>
        <w:ind w:left="1719"/>
        <w:rPr>
          <w:rFonts w:ascii="Times New Roman" w:hAnsi="Times New Roman"/>
          <w:b/>
          <w:color w:val="000000"/>
          <w:sz w:val="24"/>
          <w:szCs w:val="24"/>
        </w:rPr>
      </w:pPr>
      <w:r w:rsidRPr="00AB57E4">
        <w:rPr>
          <w:rFonts w:ascii="Times New Roman" w:hAnsi="Times New Roman"/>
          <w:b/>
          <w:color w:val="000000"/>
          <w:sz w:val="24"/>
          <w:szCs w:val="24"/>
        </w:rPr>
        <w:t xml:space="preserve">Психолого-педагогическая характеристика </w:t>
      </w:r>
      <w:proofErr w:type="gramStart"/>
      <w:r w:rsidRPr="00AB57E4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AB57E4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  <w:r w:rsidRPr="00AB57E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42528" w:rsidRPr="00AB57E4" w:rsidRDefault="00142528" w:rsidP="00142528">
      <w:pPr>
        <w:pStyle w:val="p4"/>
        <w:spacing w:before="240" w:beforeAutospacing="0" w:after="0" w:afterAutospacing="0" w:line="276" w:lineRule="auto"/>
        <w:ind w:firstLine="567"/>
        <w:jc w:val="both"/>
      </w:pPr>
      <w:r>
        <w:rPr>
          <w:color w:val="000000"/>
        </w:rPr>
        <w:t xml:space="preserve"> </w:t>
      </w:r>
      <w:r w:rsidRPr="00AB57E4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AB57E4">
        <w:t xml:space="preserve">вариантам 7.1 которые предполагают, что </w:t>
      </w:r>
      <w:proofErr w:type="gramStart"/>
      <w:r w:rsidRPr="00AB57E4">
        <w:t>обучающийся</w:t>
      </w:r>
      <w:proofErr w:type="gramEnd"/>
      <w:r w:rsidRPr="00AB57E4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142528" w:rsidRPr="00AB57E4" w:rsidRDefault="00142528" w:rsidP="00142528">
      <w:pPr>
        <w:pStyle w:val="p4"/>
        <w:spacing w:before="0" w:beforeAutospacing="0" w:after="0" w:afterAutospacing="0" w:line="276" w:lineRule="auto"/>
        <w:ind w:firstLine="567"/>
        <w:jc w:val="both"/>
      </w:pPr>
      <w:r w:rsidRPr="00AB57E4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142528" w:rsidRPr="00AB57E4" w:rsidRDefault="00142528" w:rsidP="00142528">
      <w:pPr>
        <w:pStyle w:val="p4"/>
        <w:spacing w:before="0" w:beforeAutospacing="0" w:after="0" w:afterAutospacing="0" w:line="276" w:lineRule="auto"/>
        <w:ind w:firstLine="567"/>
        <w:jc w:val="both"/>
      </w:pPr>
    </w:p>
    <w:p w:rsidR="00142528" w:rsidRPr="00142528" w:rsidRDefault="00142528" w:rsidP="00142528">
      <w:pPr>
        <w:tabs>
          <w:tab w:val="left" w:pos="160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5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142528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1425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142528" w:rsidRPr="00142528" w:rsidRDefault="00142528" w:rsidP="0014252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2528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142528" w:rsidRPr="00142528" w:rsidRDefault="00142528" w:rsidP="00142528">
      <w:pPr>
        <w:ind w:firstLine="567"/>
        <w:rPr>
          <w:rFonts w:ascii="Times New Roman" w:hAnsi="Times New Roman" w:cs="Times New Roman"/>
          <w:color w:val="000000"/>
          <w:szCs w:val="24"/>
          <w:u w:val="single"/>
        </w:rPr>
      </w:pPr>
      <w:r w:rsidRPr="00142528">
        <w:rPr>
          <w:rFonts w:ascii="Times New Roman" w:hAnsi="Times New Roman" w:cs="Times New Roman"/>
          <w:color w:val="000000"/>
          <w:szCs w:val="24"/>
          <w:u w:val="single"/>
        </w:rPr>
        <w:t>К общим потребностям относятся: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постепенное расширение образовательного пространства, выходящего за пределы образовательной организации.</w:t>
      </w:r>
    </w:p>
    <w:p w:rsidR="00142528" w:rsidRPr="00AB57E4" w:rsidRDefault="00142528" w:rsidP="00142528">
      <w:pPr>
        <w:ind w:firstLine="567"/>
        <w:rPr>
          <w:color w:val="000000"/>
          <w:szCs w:val="24"/>
        </w:rPr>
      </w:pPr>
      <w:bookmarkStart w:id="1" w:name="page10"/>
      <w:bookmarkEnd w:id="1"/>
      <w:r w:rsidRPr="00AB57E4">
        <w:rPr>
          <w:color w:val="000000"/>
          <w:szCs w:val="24"/>
          <w:u w:val="single"/>
        </w:rPr>
        <w:t>К специфическим (особым) потребностям относятся</w:t>
      </w:r>
      <w:r w:rsidRPr="00AB57E4">
        <w:rPr>
          <w:color w:val="000000"/>
          <w:szCs w:val="24"/>
        </w:rPr>
        <w:t>: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адаптация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основной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общеобразовательной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программы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начального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нейродинамики</w:t>
      </w:r>
      <w:proofErr w:type="spell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психо</w:t>
      </w:r>
      <w:proofErr w:type="spell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категорий</w:t>
      </w:r>
      <w:proofErr w:type="gram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ЗПР;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социокультурной</w:t>
      </w:r>
      <w:proofErr w:type="gram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 и школьной </w:t>
      </w:r>
      <w:proofErr w:type="spell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дезадаптации</w:t>
      </w:r>
      <w:proofErr w:type="spell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, уровня и динамики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специальное</w:t>
      </w: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дств ст</w:t>
      </w:r>
      <w:proofErr w:type="gram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имуляции деятельности и поведения;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специальная </w:t>
      </w:r>
      <w:proofErr w:type="spellStart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психо</w:t>
      </w:r>
      <w:proofErr w:type="spellEnd"/>
      <w:r w:rsidRPr="00AB57E4">
        <w:rPr>
          <w:rFonts w:ascii="Times New Roman" w:eastAsia="Times New Roman" w:hAnsi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142528" w:rsidRPr="00AB57E4" w:rsidRDefault="00142528" w:rsidP="00142528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57E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142528" w:rsidRPr="00AB717F" w:rsidRDefault="00142528" w:rsidP="00142528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B717F">
        <w:rPr>
          <w:rFonts w:ascii="Times New Roman" w:hAnsi="Times New Roman" w:cs="Times New Roman"/>
          <w:sz w:val="24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AB717F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3209F1" w:rsidRPr="00AB717F"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 w:rsidRPr="00AB71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09F1" w:rsidRPr="003209F1" w:rsidRDefault="003209F1" w:rsidP="00320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9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B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209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209F1" w:rsidRPr="003209F1" w:rsidRDefault="003209F1" w:rsidP="00320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09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209F1" w:rsidRPr="003209F1" w:rsidRDefault="00AB717F" w:rsidP="00320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209F1" w:rsidRPr="003209F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209F1" w:rsidRPr="003209F1" w:rsidRDefault="003209F1" w:rsidP="00320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9F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717F" w:rsidRDefault="00AB717F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717F" w:rsidRDefault="00AB717F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numPr>
          <w:ilvl w:val="0"/>
          <w:numId w:val="20"/>
        </w:numPr>
        <w:suppressAutoHyphens/>
        <w:rPr>
          <w:rFonts w:ascii="Times New Roman" w:hAnsi="Times New Roman"/>
          <w:b/>
          <w:sz w:val="24"/>
          <w:szCs w:val="24"/>
        </w:rPr>
      </w:pPr>
      <w:r w:rsidRPr="005730FF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МАТЕМАТИКИ</w:t>
      </w:r>
    </w:p>
    <w:tbl>
      <w:tblPr>
        <w:tblStyle w:val="afc"/>
        <w:tblW w:w="0" w:type="auto"/>
        <w:tblInd w:w="2079" w:type="dxa"/>
        <w:tblLook w:val="04A0" w:firstRow="1" w:lastRow="0" w:firstColumn="1" w:lastColumn="0" w:noHBand="0" w:noVBand="1"/>
      </w:tblPr>
      <w:tblGrid>
        <w:gridCol w:w="6767"/>
        <w:gridCol w:w="6768"/>
      </w:tblGrid>
      <w:tr w:rsidR="00142528" w:rsidTr="000E2E2E">
        <w:tc>
          <w:tcPr>
            <w:tcW w:w="7807" w:type="dxa"/>
          </w:tcPr>
          <w:p w:rsidR="00142528" w:rsidRDefault="00142528" w:rsidP="000E2E2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3B0">
              <w:rPr>
                <w:rFonts w:ascii="Times New Roman" w:hAnsi="Times New Roman"/>
                <w:b/>
                <w:sz w:val="32"/>
                <w:szCs w:val="24"/>
              </w:rPr>
              <w:t>Вариант 7.1</w:t>
            </w:r>
          </w:p>
        </w:tc>
        <w:tc>
          <w:tcPr>
            <w:tcW w:w="7807" w:type="dxa"/>
          </w:tcPr>
          <w:p w:rsidR="00142528" w:rsidRDefault="00142528" w:rsidP="000E2E2E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3B0">
              <w:rPr>
                <w:rFonts w:ascii="Times New Roman" w:hAnsi="Times New Roman"/>
                <w:b/>
                <w:sz w:val="32"/>
                <w:szCs w:val="24"/>
              </w:rPr>
              <w:t>Вариант 7.2</w:t>
            </w:r>
          </w:p>
        </w:tc>
      </w:tr>
      <w:tr w:rsidR="00142528" w:rsidTr="000E2E2E">
        <w:tc>
          <w:tcPr>
            <w:tcW w:w="7807" w:type="dxa"/>
          </w:tcPr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знать названия и последовательность натуральных чисел до 1000 (включительно), уметь записывать их цифрами и сравнивать;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знать названия и обозначения действий умножения и деления;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знать наизусть таблицу умножения однозначных чисел и результаты соответствующих случаев деления;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выполнять несложные устные вычисления в пределах 1000 в случаях, сводимых к действиям в пределах 20 и 100;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выполнять сложение и вычитание чисел в пределах 1000, используя письменные приемы вычислений;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знать названия компонентов четырех арифметических действий;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      </w:r>
          </w:p>
          <w:p w:rsidR="007B6F4A" w:rsidRPr="007B6F4A" w:rsidRDefault="007B6F4A" w:rsidP="007B6F4A">
            <w:pPr>
              <w:shd w:val="clear" w:color="auto" w:fill="FFFFFF"/>
              <w:spacing w:line="23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 уметь решать арифметические текстовые задачи в три действия в различных комбинациях;</w:t>
            </w:r>
          </w:p>
          <w:p w:rsidR="007B6F4A" w:rsidRPr="007B6F4A" w:rsidRDefault="007B6F4A" w:rsidP="007B6F4A">
            <w:pPr>
              <w:numPr>
                <w:ilvl w:val="0"/>
                <w:numId w:val="22"/>
              </w:numPr>
              <w:shd w:val="clear" w:color="auto" w:fill="FFFFFF"/>
              <w:spacing w:line="239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вычислять: периметр многоугольника, периметр и площадь прямоугольника (квадрата).</w:t>
            </w:r>
          </w:p>
          <w:p w:rsidR="00142528" w:rsidRPr="00877186" w:rsidRDefault="00142528" w:rsidP="000E2E2E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Освоение   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4"/>
              </w:rPr>
              <w:t xml:space="preserve">АООП 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pacing w:val="-1"/>
                <w:sz w:val="28"/>
                <w:szCs w:val="24"/>
              </w:rPr>
              <w:t xml:space="preserve">НОО 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(вариант   7.2)   обеспечивает   достижение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</w:pPr>
            <w:proofErr w:type="gramStart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обучающимися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с  ЗПР  трех  видов  результатов:  </w:t>
            </w:r>
            <w:r w:rsidRPr="007B6F4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 xml:space="preserve">личностных,  </w:t>
            </w:r>
            <w:proofErr w:type="spellStart"/>
            <w:r w:rsidRPr="007B6F4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>метапредметных</w:t>
            </w:r>
            <w:proofErr w:type="spellEnd"/>
            <w:r w:rsidRPr="007B6F4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 xml:space="preserve">    </w:t>
            </w:r>
            <w:r w:rsidRPr="007B6F4A">
              <w:rPr>
                <w:rFonts w:ascii="Times New Roman" w:eastAsia="Times New Roman" w:hAnsi="Times New Roman" w:cs="Times New Roman"/>
                <w:b/>
                <w:color w:val="00000A"/>
                <w:spacing w:val="-3"/>
                <w:sz w:val="28"/>
                <w:szCs w:val="24"/>
              </w:rPr>
              <w:t xml:space="preserve">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 xml:space="preserve">предметных.  </w:t>
            </w:r>
            <w:r w:rsidRPr="007B6F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Программа  обеспечивает  достижение  выпускниками  начальной  школы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следующих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личностных, </w:t>
            </w:r>
            <w:proofErr w:type="spell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метапредметных</w:t>
            </w:r>
            <w:proofErr w:type="spell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предметных результатов.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     </w:t>
            </w:r>
            <w:r w:rsidRPr="007B6F4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>Личностные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результаты  освоения  АООП  НОО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обучающимися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с  ЗПР  включают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индивидуально-личностные качества и социальные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(жизненные)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компетенции,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социально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значимые  ценностные  установки,  необходимые  для  достижения  основной  цели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современного  образования  ―  введения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обучающихся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с  ЗПР  в  культуру,  овладение  ими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социо</w:t>
            </w:r>
            <w:proofErr w:type="spell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-культурным опытом.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       С  учетом  индивидуальных  возможностей  и  особых  образовательных  потребностей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proofErr w:type="gramStart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обучающихся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с ЗПР личностные результаты освоения АООП НОО должны отражать: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Чувство гордости за свою Родину, российский народ и историю России;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-  Осознание  роли  своей  страны  в  мировом  развитии,  уважительное  отношение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семейным ценностям, бережное отношение к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окружающему миру.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Целостное восприятие окружающего  мира.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Развитую  мотивацию  учебной  деятельности  и  личностного  смысла  учения,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заинтересованность  в  приобретении  и  расширении  знаний  и  способов  действий,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творческий подход к выполнению заданий. 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Рефлексивную самооценку, умение анализировать свои действия и управлять ими.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Навыки сотрудничества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взрослыми и сверстниками.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Установку на здоровый образ жизни, наличие мотивации к творческому труду, к работе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 результат.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        </w:t>
            </w: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С учетом индивидуальных возможностей и особых образовательных потребностей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proofErr w:type="gramStart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обучающихся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с  ЗПР  </w:t>
            </w:r>
            <w:proofErr w:type="spellStart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метапредметные</w:t>
            </w:r>
            <w:proofErr w:type="spellEnd"/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 результаты  освоения  АООП  НОО  должны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отражать: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 Способность  принимать  и  сохранять  цели  и  задачи,  учебной  деятельности,  находить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средства и способы её осуществления.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Овладение способами выполнения заданий творческого и поискового характера.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Умения  планировать,  контролировать  и  оценивать  учебные  действия  в  соответствии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поставленной  задачей  и  условиями  её  выполнения,  определять    наиболее  эффективные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способы достижения результата.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-  Способность  использовать  знаково  –  символические  средства  представления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информации  для  создания  моделей  изучаемых  объектов  и  процессов,  схем  решения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учебно – познавательных и практических задач.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Использование  речевых  средств  и  средств  информационных  и  коммуникационных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технологий для решения коммуникативных и познавательных задач.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Использование  различных  способов  поиска  (в  справочных  источниках  и  открытом </w:t>
            </w:r>
            <w:proofErr w:type="gramEnd"/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учебном  информационном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пространстве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Интернета),  сбора,  обработки,  анализа,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организации  и  передачи  информации  в  соответствии  с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коммуникативными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познавательными  задачами  и  технологиями  учебного  предмета,  в  том  числе  умение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вводить текст с помощью клавиатуры компьютера, фиксировать (записывать) результаты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измерения  величин  и  анализировать  изображения,  звуки,  готовить  своё  выступление  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выступать с аудио-, видео – и графическим сопровождением. 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 Овладение  логическими  действиями  сравнения,  анализа,  синтеза,  обобщения,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классификации  по  родовидовым  признакам,  установления  аналогий  и  причинно  –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следственных связей, построения рассуждений, отнесения к известным понятиям.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-  Готовность  слушать  собеседника  и  вести  диалог;  готовность  признать  возможность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существования различных точек зрения и права каждого иметь свою; излагать </w:t>
            </w:r>
            <w:proofErr w:type="spellStart"/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</w:t>
            </w:r>
            <w:proofErr w:type="spell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B6F4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</w:rPr>
              <w:t>ё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мнение и аргументировать свою точку зрения.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Определение  общей  цели  и  путей  её  достижения:  умение  договариваться  о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распределении  функций  и  ролей  в  совместной  деятельности,  осуществлять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взаимный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контроль  в  совместной  деятельности,  адекватно  оценивать  собственное  поведение  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поведение окружающих. 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Овладение начальных сведениями о сущности и  особенностях  объектов и процессов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4"/>
              </w:rPr>
              <w:t>в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 содержанием учебного предмета «математика».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Овладение  базовыми  предметными  и  </w:t>
            </w:r>
            <w:proofErr w:type="spell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межпредметными</w:t>
            </w:r>
            <w:proofErr w:type="spell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понятиями,  отражающими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существенные связи и отношения между объектами и процессами.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Умение  работать  в  материальной  и  информационной  среде  начального  общего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образования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( 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 том числе с учебными моделями) в соответствии с содержанием учебного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предмета «Математика».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Предметные  результаты  освоения  АООП  НОО  с  учетом  специфики  содержания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предметных  областей  включают  освоенные  </w:t>
            </w:r>
            <w:proofErr w:type="gramStart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обучающимися</w:t>
            </w:r>
            <w:proofErr w:type="gramEnd"/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знания  и  умения, </w:t>
            </w:r>
          </w:p>
          <w:p w:rsidR="007B6F4A" w:rsidRPr="007B6F4A" w:rsidRDefault="007B6F4A" w:rsidP="007B6F4A">
            <w:pPr>
              <w:shd w:val="clear" w:color="auto" w:fill="FFFFFF"/>
              <w:textAlignment w:val="baseline"/>
              <w:rPr>
                <w:rFonts w:ascii="ff6" w:eastAsia="Times New Roman" w:hAnsi="ff6" w:cs="Times New Roman"/>
                <w:color w:val="000000"/>
                <w:sz w:val="59"/>
                <w:szCs w:val="59"/>
              </w:rPr>
            </w:pPr>
            <w:r w:rsidRPr="007B6F4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специфичные для каждой предметной области, готовность их применения.</w:t>
            </w:r>
          </w:p>
          <w:p w:rsidR="00142528" w:rsidRDefault="00142528" w:rsidP="000E2E2E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2528" w:rsidRDefault="00142528" w:rsidP="0014252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62FB9" w:rsidRDefault="00E62FB9" w:rsidP="007B6F4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7B6F4A" w:rsidRDefault="007B6F4A" w:rsidP="007B6F4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7B6F4A" w:rsidRPr="007B6F4A" w:rsidRDefault="007B6F4A" w:rsidP="007B6F4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2FB9" w:rsidRDefault="00E62FB9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2FB9" w:rsidRDefault="00E62FB9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476B0" w:rsidRDefault="008476B0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476B0" w:rsidRDefault="008476B0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476B0" w:rsidRDefault="008476B0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476B0" w:rsidRDefault="008476B0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476B0" w:rsidRDefault="008476B0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40B5" w:rsidRDefault="008940B5" w:rsidP="00E62FB9">
      <w:pPr>
        <w:pStyle w:val="a9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476B0" w:rsidRDefault="008476B0" w:rsidP="00546BF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46BFE" w:rsidRPr="00546BFE" w:rsidRDefault="00546BFE" w:rsidP="00546BF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2FB9" w:rsidRDefault="00E62FB9" w:rsidP="00EF39E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F39ED" w:rsidRPr="00EF39ED" w:rsidRDefault="00EF39ED" w:rsidP="00EF39E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62FB9" w:rsidRDefault="00A51086" w:rsidP="00A51086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2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51086" w:rsidRPr="00A51086" w:rsidRDefault="00A51086" w:rsidP="008476B0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Числа и величины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B2746D">
        <w:rPr>
          <w:rFonts w:ascii="Times New Roman" w:hAnsi="Times New Roman"/>
          <w:color w:val="auto"/>
          <w:sz w:val="24"/>
          <w:szCs w:val="28"/>
        </w:rPr>
        <w:t>(половина, треть, четверть, десятая, сотая, тысячная).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Арифметические действия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B2746D">
        <w:rPr>
          <w:rFonts w:ascii="Times New Roman" w:hAnsi="Times New Roman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2746D">
        <w:rPr>
          <w:rFonts w:ascii="Times New Roman" w:hAnsi="Times New Roman"/>
          <w:color w:val="auto"/>
          <w:sz w:val="24"/>
          <w:szCs w:val="28"/>
        </w:rPr>
        <w:t>с остатком.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B2746D">
        <w:rPr>
          <w:rFonts w:ascii="Times New Roman" w:hAnsi="Times New Roman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B2746D">
        <w:rPr>
          <w:rFonts w:ascii="Times New Roman" w:hAnsi="Times New Roman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B2746D">
        <w:rPr>
          <w:rFonts w:ascii="Times New Roman" w:hAnsi="Times New Roman"/>
          <w:color w:val="auto"/>
          <w:sz w:val="24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ющими процессы движения, работы, купли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noBreakHyphen/>
        <w:t>продажи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др. </w:t>
      </w:r>
      <w:r w:rsidRPr="00B2746D">
        <w:rPr>
          <w:rFonts w:ascii="Times New Roman" w:hAnsi="Times New Roman"/>
          <w:color w:val="auto"/>
          <w:sz w:val="24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B2746D">
        <w:rPr>
          <w:rFonts w:ascii="Times New Roman" w:hAnsi="Times New Roman"/>
          <w:color w:val="auto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z w:val="24"/>
          <w:szCs w:val="28"/>
        </w:rPr>
        <w:t xml:space="preserve">др.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B2746D">
        <w:rPr>
          <w:rFonts w:ascii="Times New Roman" w:hAnsi="Times New Roman"/>
          <w:color w:val="auto"/>
          <w:sz w:val="24"/>
          <w:szCs w:val="28"/>
        </w:rPr>
        <w:t>задачи (схема, таблица, диаграмма и другие модели).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Задачи на нахождение доли целого и целого по его доле.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гуры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пр.). Распознавание и изображение </w:t>
      </w:r>
      <w:r w:rsidRPr="00B2746D">
        <w:rPr>
          <w:rFonts w:ascii="Times New Roman" w:hAnsi="Times New Roman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B2746D">
        <w:rPr>
          <w:rFonts w:ascii="Times New Roman" w:hAnsi="Times New Roman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B2746D">
        <w:rPr>
          <w:rFonts w:ascii="Times New Roman" w:hAnsi="Times New Roman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Геометрические величины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B2746D">
        <w:rPr>
          <w:rFonts w:ascii="Times New Roman" w:hAnsi="Times New Roman"/>
          <w:color w:val="auto"/>
          <w:sz w:val="24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Площадь геометрической фигуры. Единицы площади (см</w:t>
      </w:r>
      <w:r w:rsidRPr="00B2746D">
        <w:rPr>
          <w:rFonts w:ascii="Times New Roman" w:hAnsi="Times New Roman"/>
          <w:color w:val="auto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дм</w:t>
      </w:r>
      <w:r w:rsidRPr="00B2746D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, м</w:t>
      </w:r>
      <w:r w:rsidRPr="00B2746D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B2746D">
        <w:rPr>
          <w:rFonts w:ascii="Times New Roman" w:hAnsi="Times New Roman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lastRenderedPageBreak/>
        <w:t>Работа с информацией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B2746D">
        <w:rPr>
          <w:rFonts w:ascii="Times New Roman" w:hAnsi="Times New Roman"/>
          <w:color w:val="auto"/>
          <w:sz w:val="24"/>
          <w:szCs w:val="28"/>
        </w:rPr>
        <w:t>полученной информации.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метов, чисел, геометрических фигур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др. по правилу. </w:t>
      </w:r>
      <w:r w:rsidRPr="00B2746D">
        <w:rPr>
          <w:rFonts w:ascii="Times New Roman" w:hAnsi="Times New Roman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E62FB9" w:rsidRPr="00B2746D" w:rsidRDefault="00E62FB9" w:rsidP="00E62FB9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Чтение и заполнение таблицы. Интерпретация данных </w:t>
      </w:r>
      <w:r w:rsidRPr="00B2746D">
        <w:rPr>
          <w:rFonts w:ascii="Times New Roman" w:hAnsi="Times New Roman"/>
          <w:color w:val="auto"/>
          <w:sz w:val="24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E62FB9" w:rsidRPr="00A51086" w:rsidRDefault="00E62FB9" w:rsidP="00A5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0"/>
      </w:tblGrid>
      <w:tr w:rsidR="00E62FB9" w:rsidRPr="00723F4B" w:rsidTr="00546BFE">
        <w:trPr>
          <w:trHeight w:val="308"/>
          <w:jc w:val="center"/>
        </w:trPr>
        <w:tc>
          <w:tcPr>
            <w:tcW w:w="1951" w:type="dxa"/>
            <w:vMerge w:val="restart"/>
          </w:tcPr>
          <w:p w:rsidR="00E62FB9" w:rsidRPr="00723F4B" w:rsidRDefault="00E62FB9" w:rsidP="00E6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раздела(темы)</w:t>
            </w:r>
          </w:p>
        </w:tc>
        <w:tc>
          <w:tcPr>
            <w:tcW w:w="1276" w:type="dxa"/>
            <w:vMerge w:val="restart"/>
          </w:tcPr>
          <w:p w:rsidR="00E62FB9" w:rsidRPr="00723F4B" w:rsidRDefault="00E62FB9" w:rsidP="00E6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E62FB9" w:rsidRPr="00723F4B" w:rsidTr="00546BFE">
        <w:trPr>
          <w:trHeight w:val="293"/>
          <w:jc w:val="center"/>
        </w:trPr>
        <w:tc>
          <w:tcPr>
            <w:tcW w:w="1951" w:type="dxa"/>
            <w:vMerge/>
          </w:tcPr>
          <w:p w:rsidR="00E62FB9" w:rsidRPr="00723F4B" w:rsidRDefault="00E62FB9" w:rsidP="00E6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2FB9" w:rsidRPr="00723F4B" w:rsidRDefault="00E62FB9" w:rsidP="00E6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</w:t>
            </w:r>
          </w:p>
        </w:tc>
      </w:tr>
      <w:tr w:rsidR="00E62FB9" w:rsidRPr="00723F4B" w:rsidTr="00546BFE">
        <w:trPr>
          <w:trHeight w:val="1261"/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100.Сложение и вычитание 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 чисел в пределах 100.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</w:tr>
      <w:tr w:rsidR="00E62FB9" w:rsidRPr="00723F4B" w:rsidTr="00546BFE">
        <w:trPr>
          <w:trHeight w:val="1161"/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Порядок выполнения действий в выражениях со скобками и без скобок.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Зависимости между пропорциональными величинами; масса одного предмета, количество предметов, масса всех предметов; расход ткани на один</w:t>
            </w:r>
            <w:r w:rsidR="00546B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количество предметов,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расход ткани на все предметы.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Текстовые задачи на увеличение (уменьшение) числа в несколько раз, на кратное сравнение чисел.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Задачи на нахождение четвёртого пропорционального.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Таблица умножения и деления с числами 4, 5, 6, 7, 8, 9. Сводная таблица умножения.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Умножение числа 1 и на 1. Умножение числа 0 и на 0, деление числа 0, невозможность деления на 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Текстовые задачи в три действия.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Составление плана действий и определение наиболее эффективных способов решения задач.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Круг. Окружность (центр, радиус, диаметр). Вычерчивание окружности с помощью циркуля.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Доли (половина, треть, четверть, десятая, сотая). Образование и сравнение долей. Задачи на нахождение доли числа и числа по его доле.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Единицы времени: год, месяц, сутки. Соотношения между ними.</w:t>
            </w:r>
          </w:p>
        </w:tc>
      </w:tr>
      <w:tr w:rsidR="00E62FB9" w:rsidRPr="00723F4B" w:rsidTr="00546BFE">
        <w:trPr>
          <w:trHeight w:val="418"/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Числа от 1 до 100. </w:t>
            </w:r>
            <w:proofErr w:type="spellStart"/>
            <w:r w:rsidRPr="0072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2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Приёмы умножения для случаев вида 23 • 4, 4 • 23. Приёмы умножения и деления для случаев вида 20 • 3, 3 • 20, 60</w:t>
            </w:r>
            <w:proofErr w:type="gramStart"/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3, 80 : 20.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Деление суммы на число. Связь между числами при делении. Проверка деления.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Приём деления для случаев вида 87</w:t>
            </w:r>
            <w:proofErr w:type="gramStart"/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29, 66 : 22. Проверка умножения делением. Выражения с двумя переменными вида а + Ь, а - Ь, а • Ь, с</w:t>
            </w:r>
            <w:proofErr w:type="gramStart"/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d . Вычисление их значений при заданных числовых значениях входящих в них букв.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Решение уравнений на основе связи между компонентами и результатами умножения и деления.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Приёмы нахождения частного и остатка. Проверка деления с остатком.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Решение задач на нахождение четвёртого пропорционального.</w:t>
            </w:r>
          </w:p>
        </w:tc>
      </w:tr>
      <w:tr w:rsidR="00E62FB9" w:rsidRPr="00723F4B" w:rsidTr="00546BFE">
        <w:trPr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1000.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Нумерация.(35ч)</w:t>
            </w: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13ч. 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нумерация. Разряды счётных единиц. Натуральная последовательность трёхзначных чисел.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Увеличение и уменьшение числа в 10 раз, в 100 раз.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Замена трёхзначного числа суммой разрядных слагаемых.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Сравнение трёхзначных чисел. Определение общего числа единиц (десятков, сотен) в числе.</w:t>
            </w:r>
          </w:p>
          <w:p w:rsidR="00E62FB9" w:rsidRPr="00A51086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Единицы массы: грамм, килограмм. Соотношение между ними.</w:t>
            </w:r>
          </w:p>
        </w:tc>
      </w:tr>
      <w:tr w:rsidR="00E62FB9" w:rsidRPr="00723F4B" w:rsidTr="00546BFE">
        <w:trPr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от 1 до 1000.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ч. 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случаях, сводимых к действиям в пределах 100. Письменные приемы сложения и вычитания.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Виды треугольников: разносторонние, равнобедренные (равносторонние); прямоугольные, остроугольные, тупоугольные.</w:t>
            </w:r>
          </w:p>
          <w:p w:rsidR="00E62FB9" w:rsidRPr="00A51086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Решение задач в 1-3 действия на сложение.</w:t>
            </w:r>
          </w:p>
        </w:tc>
      </w:tr>
      <w:tr w:rsidR="00E62FB9" w:rsidRPr="00723F4B" w:rsidTr="00546BFE">
        <w:trPr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от 1 до 1000.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</w:t>
            </w: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Устные приемы умножения и деления чисел в случаях, сводимых к действиям в пределах 100.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Письменные приемы умножения и деления на однозначное число.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Решение задач в 1-3 действия на умножение и деление.</w:t>
            </w:r>
          </w:p>
          <w:p w:rsidR="00E62FB9" w:rsidRPr="00A51086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Знакомство с калькулятором.</w:t>
            </w:r>
          </w:p>
        </w:tc>
      </w:tr>
      <w:tr w:rsidR="00E62FB9" w:rsidRPr="00723F4B" w:rsidTr="00546BFE">
        <w:trPr>
          <w:jc w:val="center"/>
        </w:trPr>
        <w:tc>
          <w:tcPr>
            <w:tcW w:w="1951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276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1340" w:type="dxa"/>
          </w:tcPr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      </w:r>
          </w:p>
          <w:p w:rsidR="00E62FB9" w:rsidRPr="00723F4B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Решение уравнений.</w:t>
            </w:r>
          </w:p>
          <w:p w:rsidR="00E62FB9" w:rsidRPr="00A51086" w:rsidRDefault="00E62FB9" w:rsidP="00E6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       Решение задач изученных видов.</w:t>
            </w:r>
          </w:p>
        </w:tc>
      </w:tr>
    </w:tbl>
    <w:p w:rsidR="00A51086" w:rsidRPr="00723F4B" w:rsidRDefault="00A51086" w:rsidP="00A51086">
      <w:pPr>
        <w:pStyle w:val="a3"/>
        <w:ind w:left="720"/>
        <w:jc w:val="center"/>
        <w:rPr>
          <w:color w:val="333333"/>
        </w:rPr>
      </w:pPr>
      <w:r w:rsidRPr="00723F4B">
        <w:rPr>
          <w:color w:val="333333"/>
        </w:rPr>
        <w:t>3 КЛАСС (136ч)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  <w:gridCol w:w="5245"/>
      </w:tblGrid>
      <w:tr w:rsidR="00A51086" w:rsidRPr="00723F4B" w:rsidTr="00546BFE">
        <w:trPr>
          <w:jc w:val="center"/>
        </w:trPr>
        <w:tc>
          <w:tcPr>
            <w:tcW w:w="5920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51086" w:rsidRPr="00723F4B" w:rsidTr="00546BFE">
        <w:trPr>
          <w:jc w:val="center"/>
        </w:trPr>
        <w:tc>
          <w:tcPr>
            <w:tcW w:w="5920" w:type="dxa"/>
          </w:tcPr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723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 до 100. Сложение и вычитание </w:t>
            </w:r>
          </w:p>
        </w:tc>
        <w:tc>
          <w:tcPr>
            <w:tcW w:w="3402" w:type="dxa"/>
          </w:tcPr>
          <w:p w:rsidR="00A51086" w:rsidRPr="00723F4B" w:rsidRDefault="00A51086" w:rsidP="00A5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086" w:rsidRPr="00723F4B" w:rsidTr="00546BFE">
        <w:trPr>
          <w:jc w:val="center"/>
        </w:trPr>
        <w:tc>
          <w:tcPr>
            <w:tcW w:w="5920" w:type="dxa"/>
          </w:tcPr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3402" w:type="dxa"/>
          </w:tcPr>
          <w:p w:rsidR="00A51086" w:rsidRPr="00723F4B" w:rsidRDefault="00A51086" w:rsidP="00A5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2+ тестовая работа</w:t>
            </w:r>
          </w:p>
        </w:tc>
      </w:tr>
      <w:tr w:rsidR="00A51086" w:rsidRPr="00723F4B" w:rsidTr="00546BFE">
        <w:trPr>
          <w:jc w:val="center"/>
        </w:trPr>
        <w:tc>
          <w:tcPr>
            <w:tcW w:w="5920" w:type="dxa"/>
          </w:tcPr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Числа от 1 до 100. </w:t>
            </w:r>
            <w:proofErr w:type="spellStart"/>
            <w:r w:rsidRPr="00723F4B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723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3402" w:type="dxa"/>
          </w:tcPr>
          <w:p w:rsidR="00A51086" w:rsidRPr="00723F4B" w:rsidRDefault="00A51086" w:rsidP="00A5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1+ 1 проверочная</w:t>
            </w:r>
          </w:p>
        </w:tc>
      </w:tr>
      <w:tr w:rsidR="00A51086" w:rsidRPr="00723F4B" w:rsidTr="00546BFE">
        <w:trPr>
          <w:jc w:val="center"/>
        </w:trPr>
        <w:tc>
          <w:tcPr>
            <w:tcW w:w="5920" w:type="dxa"/>
          </w:tcPr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1000.</w:t>
            </w: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Нумерация 13ч.</w:t>
            </w:r>
          </w:p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от 1 до 1000 Сложение и вычитание (10ч)</w:t>
            </w:r>
          </w:p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от 1 до 1000. Умножение и деление (12ч)</w:t>
            </w:r>
          </w:p>
        </w:tc>
        <w:tc>
          <w:tcPr>
            <w:tcW w:w="3402" w:type="dxa"/>
          </w:tcPr>
          <w:p w:rsidR="00A51086" w:rsidRPr="00723F4B" w:rsidRDefault="00A51086" w:rsidP="00A51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1+ 1проверочная</w:t>
            </w:r>
          </w:p>
        </w:tc>
      </w:tr>
      <w:tr w:rsidR="00A51086" w:rsidRPr="00723F4B" w:rsidTr="00546BFE">
        <w:trPr>
          <w:jc w:val="center"/>
        </w:trPr>
        <w:tc>
          <w:tcPr>
            <w:tcW w:w="5920" w:type="dxa"/>
          </w:tcPr>
          <w:p w:rsidR="00A51086" w:rsidRPr="00723F4B" w:rsidRDefault="00A51086" w:rsidP="00A510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3402" w:type="dxa"/>
          </w:tcPr>
          <w:p w:rsidR="00A51086" w:rsidRPr="00723F4B" w:rsidRDefault="00A51086" w:rsidP="00A51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51086" w:rsidRPr="00723F4B" w:rsidRDefault="00A51086" w:rsidP="00A5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1+ 1проверочная</w:t>
            </w:r>
          </w:p>
        </w:tc>
      </w:tr>
    </w:tbl>
    <w:p w:rsidR="00E62FB9" w:rsidRDefault="00E62FB9" w:rsidP="00E62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86" w:rsidRDefault="00A51086" w:rsidP="00E62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86" w:rsidRDefault="00A51086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8476B0" w:rsidRDefault="008476B0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7B6F4A" w:rsidRDefault="007B6F4A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7B6F4A" w:rsidRDefault="007B6F4A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7B6F4A" w:rsidRDefault="007B6F4A" w:rsidP="00E62FB9">
      <w:pPr>
        <w:spacing w:after="0"/>
        <w:rPr>
          <w:b/>
          <w:bCs/>
          <w:color w:val="000000"/>
          <w:sz w:val="36"/>
          <w:szCs w:val="36"/>
        </w:rPr>
      </w:pPr>
    </w:p>
    <w:p w:rsidR="00A51086" w:rsidRPr="00A51086" w:rsidRDefault="00A51086" w:rsidP="00A510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10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КАЛЕНДАРНО-ТЕМАТИЧЕСКОЕ ПЛАНИРОВАНИЕ</w:t>
      </w:r>
    </w:p>
    <w:p w:rsidR="00E62FB9" w:rsidRDefault="00546BFE" w:rsidP="00A510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класс (136 часов, 4 </w:t>
      </w:r>
      <w:r w:rsidR="00A51086" w:rsidRPr="00A510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часа в неделю)</w:t>
      </w:r>
    </w:p>
    <w:p w:rsidR="00A51086" w:rsidRPr="00A51086" w:rsidRDefault="00A51086" w:rsidP="00A51086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273" w:type="dxa"/>
        <w:jc w:val="center"/>
        <w:tblInd w:w="-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536"/>
        <w:gridCol w:w="7189"/>
        <w:gridCol w:w="1794"/>
      </w:tblGrid>
      <w:tr w:rsidR="007B6F4A" w:rsidRPr="00C6369F" w:rsidTr="007B6F4A">
        <w:trPr>
          <w:trHeight w:val="564"/>
          <w:jc w:val="center"/>
        </w:trPr>
        <w:tc>
          <w:tcPr>
            <w:tcW w:w="754" w:type="dxa"/>
          </w:tcPr>
          <w:p w:rsidR="007B6F4A" w:rsidRDefault="007B6F4A" w:rsidP="0077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F4A" w:rsidRPr="00752DAA" w:rsidRDefault="007B6F4A" w:rsidP="0077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  <w:p w:rsidR="007B6F4A" w:rsidRPr="00C6369F" w:rsidRDefault="007B6F4A" w:rsidP="0077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7B6F4A" w:rsidRPr="00242175" w:rsidRDefault="007B6F4A" w:rsidP="0077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 w:rsidRPr="00242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Планируемыерезультаты</w:t>
            </w:r>
            <w:proofErr w:type="spellEnd"/>
          </w:p>
          <w:p w:rsidR="007B6F4A" w:rsidRDefault="007B6F4A" w:rsidP="0077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(ОВЗ)</w:t>
            </w:r>
          </w:p>
        </w:tc>
        <w:tc>
          <w:tcPr>
            <w:tcW w:w="1794" w:type="dxa"/>
          </w:tcPr>
          <w:p w:rsidR="007B6F4A" w:rsidRDefault="007B6F4A" w:rsidP="0077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1930" w:rsidRPr="00C6369F" w:rsidTr="007B6F4A">
        <w:trPr>
          <w:trHeight w:val="558"/>
          <w:jc w:val="center"/>
        </w:trPr>
        <w:tc>
          <w:tcPr>
            <w:tcW w:w="14273" w:type="dxa"/>
            <w:gridSpan w:val="4"/>
          </w:tcPr>
          <w:p w:rsidR="007E1930" w:rsidRPr="007E1930" w:rsidRDefault="007E1930" w:rsidP="0077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3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</w:t>
            </w:r>
          </w:p>
          <w:p w:rsidR="007E1930" w:rsidRPr="00C6369F" w:rsidRDefault="007E1930" w:rsidP="0077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3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вычитание.(8ч.)</w:t>
            </w:r>
          </w:p>
        </w:tc>
      </w:tr>
      <w:tr w:rsidR="007B6F4A" w:rsidRPr="00C6369F" w:rsidTr="007B6F4A">
        <w:trPr>
          <w:trHeight w:val="694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7189" w:type="dxa"/>
            <w:vMerge w:val="restart"/>
          </w:tcPr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образовывать, называть, читать, записывать числа от 0 до 1 000;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решения задачи в 2 – 3 действия, объяснять его и следовать ему при записи решения задачи;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задачу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изменяя ее условие или </w:t>
            </w: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задачу по краткой записи, по схеме, по ее решению;</w:t>
            </w:r>
          </w:p>
          <w:p w:rsidR="007B6F4A" w:rsidRPr="002F3827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геометрические фигуры буквами;</w:t>
            </w: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78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Нумерация чисел. Устные и письменные приёмы сложения и вычитания.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203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trHeight w:val="334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756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№ 1 по теме «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473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89" w:type="dxa"/>
            <w:vMerge w:val="restart"/>
          </w:tcPr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100 см2, 1 м2 = 100 дм2; переводить одни единицы площади в другие;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табличное умножение и деление чисел; выполнять умножение на 1 и на 0, выполнять деление вида: а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0 : а;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решения задачи в 2 – 3 действия, объяснять его и следовать ему при записи решения задачи;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задачу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изменяя ее условие или вопрос;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задачу по краткой записи, по схеме, по ее решению;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7B6F4A" w:rsidRPr="002F3827" w:rsidRDefault="007B6F4A" w:rsidP="007759B5">
            <w:pPr>
              <w:numPr>
                <w:ilvl w:val="0"/>
                <w:numId w:val="11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геометрические фигуры буквами;</w:t>
            </w:r>
          </w:p>
          <w:p w:rsidR="007B6F4A" w:rsidRPr="002F3827" w:rsidRDefault="007B6F4A" w:rsidP="007759B5">
            <w:pPr>
              <w:numPr>
                <w:ilvl w:val="0"/>
                <w:numId w:val="11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круг и окружность;</w:t>
            </w:r>
          </w:p>
          <w:p w:rsidR="007B6F4A" w:rsidRPr="002F3827" w:rsidRDefault="007B6F4A" w:rsidP="007759B5">
            <w:pPr>
              <w:numPr>
                <w:ilvl w:val="0"/>
                <w:numId w:val="11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чертить окружность заданного радиуса с использованием циркуля.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длину отрезка;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7B6F4A" w:rsidRPr="002F3827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площадь объектов в разных единицах площади (квадратный сантиметр, квадратный дециметр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вадратный метр), используя соотношения между ними.</w:t>
            </w: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562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83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456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 Что узнали,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деление на 2 и 3»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и 3»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26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задач, Закрепление.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с числом 6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754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Наши проекты.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6F4A" w:rsidRPr="00C6369F" w:rsidTr="007B6F4A">
        <w:trPr>
          <w:trHeight w:val="579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579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Квадратныйсантиметр.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«Табличное умножение и деление».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«Решение составных задач».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«Решение задач».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числами1, 0. Деление нуля на число.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«Умножение и деление на 0 и 1».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75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 по теме «Табличное умножения и деления»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04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930" w:rsidRPr="00C6369F" w:rsidTr="007B6F4A">
        <w:trPr>
          <w:jc w:val="center"/>
        </w:trPr>
        <w:tc>
          <w:tcPr>
            <w:tcW w:w="14273" w:type="dxa"/>
            <w:gridSpan w:val="4"/>
          </w:tcPr>
          <w:p w:rsidR="007E1930" w:rsidRPr="007E1930" w:rsidRDefault="007E1930" w:rsidP="007759B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30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E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деление. </w:t>
            </w:r>
            <w:r w:rsidR="00E1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(29 </w:t>
            </w:r>
            <w:r w:rsidRPr="007E193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7189" w:type="dxa"/>
            <w:vMerge w:val="restart"/>
          </w:tcPr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выполнятьвнетабличное</w:t>
            </w:r>
            <w:proofErr w:type="spell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сложение, вычитание, умножение и деление на однозначное число в пределах 1 000;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 – 3 действия (со скобками и без скобок).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готовые таблицы, использовать их для выполнения заданных действий, для построения вывода;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оформлять в таблице зависимости между пропорциональными величинами;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цепочку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рассуждений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делать выводы.</w:t>
            </w:r>
          </w:p>
          <w:p w:rsidR="007B6F4A" w:rsidRPr="002F3827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Деления вида 80:20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«Умножение двузначного числа на однозначное»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Случаи деление вида87:29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«Решение уравнений»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«Решение уравнений»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«Решение уравнений».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Закрепление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456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8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448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09" w:rsidRPr="00C6369F" w:rsidTr="007B6F4A">
        <w:trPr>
          <w:jc w:val="center"/>
        </w:trPr>
        <w:tc>
          <w:tcPr>
            <w:tcW w:w="14273" w:type="dxa"/>
            <w:gridSpan w:val="4"/>
          </w:tcPr>
          <w:p w:rsidR="00E10009" w:rsidRPr="00E10009" w:rsidRDefault="00E10009" w:rsidP="007759B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 Нумерация. </w:t>
            </w:r>
            <w:r w:rsidR="00F15D12">
              <w:rPr>
                <w:rFonts w:ascii="Times New Roman" w:hAnsi="Times New Roman" w:cs="Times New Roman"/>
                <w:b/>
                <w:sz w:val="24"/>
                <w:szCs w:val="24"/>
              </w:rPr>
              <w:t>(40</w:t>
            </w:r>
            <w:r w:rsidRPr="00E1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B6F4A" w:rsidRPr="00C6369F" w:rsidTr="007B6F4A">
        <w:trPr>
          <w:trHeight w:val="84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7189" w:type="dxa"/>
            <w:vMerge w:val="restart"/>
          </w:tcPr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образовывать, называть, читать, записывать числа от 0 до 1 000;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      </w:r>
          </w:p>
          <w:p w:rsidR="007B6F4A" w:rsidRPr="002F3827" w:rsidRDefault="007B6F4A" w:rsidP="007759B5">
            <w:pPr>
              <w:numPr>
                <w:ilvl w:val="0"/>
                <w:numId w:val="6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сложение, вычитание, умножение и деление на однозначное число в пределах 1 000;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 – 3 действия (со скобками и без скобок).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площадь прямоугольника (квадрата) по заданным </w:t>
            </w: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длинам его сторон;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площадь объектов в разных единицах площади (квадратный сантиметр, квадратный дециметр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вадратный метр), используя соотношения между ними.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оформлять в таблице зависимости между пропорциональными величинами;</w:t>
            </w:r>
          </w:p>
          <w:p w:rsidR="007B6F4A" w:rsidRPr="002F3827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чисел в 10, в 100 раз.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99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«Единицы массы. Грамм».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«Единицы массы. Грамм».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336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trHeight w:val="645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 + 30; 620 – 200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 + 80; 560 – 90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вычислений 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вида 260 + 310; 670 – 140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31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82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«Приемы устных и письменных вычислений».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9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Что узнали. 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81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Что узнали.  Чему научились?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устных вычислений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18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pStyle w:val="16"/>
              <w:spacing w:before="240"/>
            </w:pPr>
          </w:p>
        </w:tc>
      </w:tr>
      <w:tr w:rsidR="007B6F4A" w:rsidRPr="00C6369F" w:rsidTr="007B6F4A">
        <w:trPr>
          <w:trHeight w:val="472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B0102">
              <w:rPr>
                <w:rFonts w:ascii="Times New Roman" w:hAnsi="Times New Roman" w:cs="Times New Roman"/>
                <w:sz w:val="24"/>
                <w:szCs w:val="24"/>
              </w:rPr>
              <w:t xml:space="preserve"> по тема «Приемы устных вычислений».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7759B5" w:rsidRDefault="007B6F4A" w:rsidP="007759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569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в пределах 1000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281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751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«Приемы письменного умножения в пределах 1000».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708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«Приемы письменного умножения  в пределах 1000».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деления в пределах 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Алгоритм деления трехзначного числа на однозначное.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по теме «Приемы письменного деления в пределах 1000».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465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по теме «Приемы письменного деления в пределах 1000».</w:t>
            </w:r>
          </w:p>
          <w:p w:rsidR="007B6F4A" w:rsidRPr="008B0102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254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</w:t>
            </w: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09" w:rsidRPr="00C6369F" w:rsidTr="007B6F4A">
        <w:trPr>
          <w:trHeight w:val="480"/>
          <w:jc w:val="center"/>
        </w:trPr>
        <w:tc>
          <w:tcPr>
            <w:tcW w:w="14273" w:type="dxa"/>
            <w:gridSpan w:val="4"/>
          </w:tcPr>
          <w:p w:rsidR="00E10009" w:rsidRPr="00C6369F" w:rsidRDefault="00E10009" w:rsidP="007759B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Приёмы письменных вычислений</w:t>
            </w:r>
            <w:r w:rsidRPr="00E10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E1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B6F4A" w:rsidRPr="00C6369F" w:rsidTr="007B6F4A">
        <w:trPr>
          <w:trHeight w:val="480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«Умножение и деление».</w:t>
            </w:r>
          </w:p>
        </w:tc>
        <w:tc>
          <w:tcPr>
            <w:tcW w:w="7189" w:type="dxa"/>
            <w:vMerge w:val="restart"/>
          </w:tcPr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табличное умножение и деление чисел; выполнять умножение на 1 и на 0, выполнять деление вида: а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0 : а;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выполнятьвнетабличное</w:t>
            </w:r>
            <w:proofErr w:type="spell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сложение, вычитание, умножение и деление на однозначное число в пределах 1 000;</w:t>
            </w:r>
          </w:p>
          <w:p w:rsidR="007B6F4A" w:rsidRPr="002F3827" w:rsidRDefault="007B6F4A" w:rsidP="007759B5">
            <w:pPr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 – 3 действия (со скобками и без скобок).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решения задачи в 2 – 3 действия, объяснять его и следовать ему при записи решения задачи;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задачу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изменяя ее условие или вопрос;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задачу по краткой записи, по схеме, по ее решению;</w:t>
            </w:r>
          </w:p>
          <w:p w:rsidR="007B6F4A" w:rsidRPr="002F3827" w:rsidRDefault="007B6F4A" w:rsidP="007759B5">
            <w:pPr>
              <w:numPr>
                <w:ilvl w:val="0"/>
                <w:numId w:val="9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:rsidR="007B6F4A" w:rsidRPr="002F3827" w:rsidRDefault="007B6F4A" w:rsidP="007759B5">
            <w:pPr>
              <w:numPr>
                <w:ilvl w:val="0"/>
                <w:numId w:val="11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геометрические фигуры буквами;</w:t>
            </w:r>
          </w:p>
          <w:p w:rsidR="007B6F4A" w:rsidRPr="002F3827" w:rsidRDefault="007B6F4A" w:rsidP="007759B5">
            <w:pPr>
              <w:numPr>
                <w:ilvl w:val="0"/>
                <w:numId w:val="11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круг и окружность;</w:t>
            </w:r>
          </w:p>
          <w:p w:rsidR="007B6F4A" w:rsidRPr="002F3827" w:rsidRDefault="007B6F4A" w:rsidP="007759B5">
            <w:pPr>
              <w:numPr>
                <w:ilvl w:val="0"/>
                <w:numId w:val="11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чертить окружность заданного радиуса с использованием циркуля.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длину отрезка;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7B6F4A" w:rsidRPr="002F3827" w:rsidRDefault="007B6F4A" w:rsidP="007759B5">
            <w:pPr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площадь объектов в разных единицах площади (квадратный сантиметр, квадратный дециметр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вадратный метр), используя соотношения между ними.</w:t>
            </w:r>
          </w:p>
          <w:p w:rsidR="007B6F4A" w:rsidRPr="002F3827" w:rsidRDefault="007B6F4A" w:rsidP="007759B5">
            <w:pPr>
              <w:numPr>
                <w:ilvl w:val="0"/>
                <w:numId w:val="17"/>
              </w:numPr>
              <w:shd w:val="clear" w:color="auto" w:fill="FFFFFF"/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выстраивать цепочку </w:t>
            </w: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рассуждений</w:t>
            </w:r>
            <w:proofErr w:type="gramEnd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делать выводы.</w:t>
            </w:r>
          </w:p>
          <w:p w:rsidR="007B6F4A" w:rsidRPr="002F3827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284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 3 классе?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4A" w:rsidRPr="00C6369F" w:rsidTr="007B6F4A">
        <w:trPr>
          <w:trHeight w:val="729"/>
          <w:jc w:val="center"/>
        </w:trPr>
        <w:tc>
          <w:tcPr>
            <w:tcW w:w="754" w:type="dxa"/>
          </w:tcPr>
          <w:p w:rsidR="007B6F4A" w:rsidRPr="00752DAA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A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F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7189" w:type="dxa"/>
            <w:vMerge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B6F4A" w:rsidRPr="00C6369F" w:rsidRDefault="007B6F4A" w:rsidP="007759B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27" w:rsidRPr="002F3827" w:rsidRDefault="002F3827" w:rsidP="00F15D12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18"/>
        </w:rPr>
        <w:sectPr w:rsidR="002F3827" w:rsidRPr="002F3827" w:rsidSect="00E867F0">
          <w:headerReference w:type="default" r:id="rId10"/>
          <w:footerReference w:type="default" r:id="rId11"/>
          <w:pgSz w:w="16838" w:h="11906" w:orient="landscape"/>
          <w:pgMar w:top="720" w:right="720" w:bottom="284" w:left="720" w:header="709" w:footer="709" w:gutter="0"/>
          <w:cols w:space="708"/>
          <w:titlePg/>
          <w:docGrid w:linePitch="360"/>
        </w:sectPr>
      </w:pPr>
    </w:p>
    <w:p w:rsidR="00817F79" w:rsidRPr="00CD7EDE" w:rsidRDefault="00817F79" w:rsidP="0081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EDE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817F79" w:rsidRPr="00CD7EDE" w:rsidRDefault="00817F79" w:rsidP="0081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DE">
        <w:rPr>
          <w:rFonts w:ascii="Times New Roman" w:hAnsi="Times New Roman" w:cs="Times New Roman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4545"/>
        <w:gridCol w:w="5696"/>
        <w:gridCol w:w="5136"/>
      </w:tblGrid>
      <w:tr w:rsidR="00817F79" w:rsidRPr="00CD7EDE" w:rsidTr="00C259EC">
        <w:trPr>
          <w:trHeight w:val="1866"/>
        </w:trPr>
        <w:tc>
          <w:tcPr>
            <w:tcW w:w="1478" w:type="pct"/>
          </w:tcPr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«Рассмотрено»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 заседании МО 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учителей начальных классов 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Протокол № 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2021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МО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Ю.С.Казанцева</w:t>
            </w:r>
            <w:proofErr w:type="spellEnd"/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</w:tc>
        <w:tc>
          <w:tcPr>
            <w:tcW w:w="1852" w:type="pct"/>
          </w:tcPr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«Согласовано»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УВР 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___________ 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Агамирзоева</w:t>
            </w:r>
            <w:proofErr w:type="spellEnd"/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М.В./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             ФИО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817F79" w:rsidRPr="00CD7EDE" w:rsidRDefault="00817F79" w:rsidP="00C259EC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0" w:type="pct"/>
          </w:tcPr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«Утверждаю»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МКОУ ГСОШ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/Барышникова О.С./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  <w:p w:rsidR="00817F79" w:rsidRPr="00CD7EDE" w:rsidRDefault="00817F79" w:rsidP="00817F7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 августа 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CD7E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817F79" w:rsidRPr="00CD7EDE" w:rsidRDefault="00817F79" w:rsidP="00C259E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817F79" w:rsidRPr="00142528" w:rsidRDefault="00817F79" w:rsidP="0081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28">
        <w:rPr>
          <w:rFonts w:ascii="Times New Roman" w:hAnsi="Times New Roman" w:cs="Times New Roman"/>
          <w:b/>
          <w:sz w:val="24"/>
          <w:szCs w:val="24"/>
        </w:rPr>
        <w:t xml:space="preserve">А Д А П Т И Р О В А Н </w:t>
      </w:r>
      <w:proofErr w:type="spellStart"/>
      <w:proofErr w:type="gramStart"/>
      <w:r w:rsidRPr="001425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142528">
        <w:rPr>
          <w:rFonts w:ascii="Times New Roman" w:hAnsi="Times New Roman" w:cs="Times New Roman"/>
          <w:b/>
          <w:sz w:val="24"/>
          <w:szCs w:val="24"/>
        </w:rPr>
        <w:t xml:space="preserve"> А Я  Р А Б О Ч А Я   П Р О Г Р А М </w:t>
      </w:r>
      <w:proofErr w:type="spellStart"/>
      <w:r w:rsidRPr="00142528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142528">
        <w:rPr>
          <w:rFonts w:ascii="Times New Roman" w:hAnsi="Times New Roman" w:cs="Times New Roman"/>
          <w:b/>
          <w:sz w:val="24"/>
          <w:szCs w:val="24"/>
        </w:rPr>
        <w:t xml:space="preserve"> А </w:t>
      </w:r>
    </w:p>
    <w:p w:rsidR="00817F79" w:rsidRPr="00142528" w:rsidRDefault="00817F79" w:rsidP="0081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2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425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42528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817F79" w:rsidRPr="00142528" w:rsidRDefault="00817F79" w:rsidP="0081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28">
        <w:rPr>
          <w:rFonts w:ascii="Times New Roman" w:hAnsi="Times New Roman" w:cs="Times New Roman"/>
          <w:b/>
          <w:sz w:val="24"/>
          <w:szCs w:val="24"/>
        </w:rPr>
        <w:t>(вариант 7.1, 7.2)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17F79" w:rsidRPr="00142528" w:rsidTr="00C259EC">
        <w:tc>
          <w:tcPr>
            <w:tcW w:w="14786" w:type="dxa"/>
            <w:gridSpan w:val="2"/>
          </w:tcPr>
          <w:p w:rsidR="00817F79" w:rsidRPr="00142528" w:rsidRDefault="00817F79" w:rsidP="00C259E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25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УЧЕБНОГО КУРСА «МАТЕМАТИКА»</w:t>
            </w:r>
          </w:p>
        </w:tc>
      </w:tr>
      <w:tr w:rsidR="00817F79" w:rsidRPr="00CD7EDE" w:rsidTr="00C259EC"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</w:tr>
      <w:tr w:rsidR="00817F79" w:rsidRPr="00CD7EDE" w:rsidTr="00C259EC"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17F79" w:rsidRPr="00CD7EDE" w:rsidTr="00C259EC"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817F79" w:rsidRPr="00CD7EDE" w:rsidTr="00C259EC"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17F79" w:rsidRPr="00CD7EDE" w:rsidTr="00C259EC"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817F79" w:rsidRPr="00CD7EDE" w:rsidRDefault="00817F79" w:rsidP="00C259EC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часа в неделю /136</w:t>
            </w: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817F79" w:rsidRPr="00CD7EDE" w:rsidRDefault="00817F79" w:rsidP="00817F79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7F79" w:rsidRPr="00CD7EDE" w:rsidRDefault="00817F79" w:rsidP="00817F79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817F79" w:rsidRPr="00CD7EDE" w:rsidRDefault="00817F79" w:rsidP="00817F79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CD7EDE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817F79" w:rsidRPr="00CD7EDE" w:rsidRDefault="00817F79" w:rsidP="00817F79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Авторской 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>программой   для общеобразовательных школ УМК «Школа России» «</w:t>
      </w:r>
      <w:r>
        <w:rPr>
          <w:rFonts w:ascii="Times New Roman" w:hAnsi="Times New Roman"/>
          <w:color w:val="000000" w:themeColor="text1"/>
          <w:sz w:val="24"/>
          <w:szCs w:val="24"/>
        </w:rPr>
        <w:t>Математика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» авторов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М.И. Моро, М.А.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Г.В. Бельтюкова и др.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817F79" w:rsidRDefault="00817F79" w:rsidP="00817F79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 w:rsidRPr="00CD7EDE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ебно-методического объединения 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>по общему образованию протокол от 8 апреля 2015г. №1/15)</w:t>
      </w:r>
      <w:proofErr w:type="gramEnd"/>
    </w:p>
    <w:p w:rsidR="00817F79" w:rsidRPr="00CD7EDE" w:rsidRDefault="00817F79" w:rsidP="00817F7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42528">
        <w:rPr>
          <w:rFonts w:ascii="Times New Roman" w:hAnsi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14252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142528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Pr="00142528"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spellEnd"/>
      <w:r w:rsidRPr="00142528">
        <w:rPr>
          <w:rFonts w:ascii="Times New Roman" w:hAnsi="Times New Roman"/>
          <w:color w:val="000000" w:themeColor="text1"/>
          <w:sz w:val="24"/>
          <w:szCs w:val="24"/>
        </w:rPr>
        <w:t xml:space="preserve">. Моро, М.А. </w:t>
      </w:r>
      <w:proofErr w:type="spellStart"/>
      <w:r w:rsidRPr="00142528"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 w:rsidRPr="00142528">
        <w:rPr>
          <w:rFonts w:ascii="Times New Roman" w:hAnsi="Times New Roman"/>
          <w:color w:val="000000" w:themeColor="text1"/>
          <w:sz w:val="24"/>
          <w:szCs w:val="24"/>
        </w:rPr>
        <w:t>, Г.В. Бельтюкова и др. Математика для 3 класса, 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817F79" w:rsidRDefault="00817F79" w:rsidP="00817F79">
      <w:pPr>
        <w:pStyle w:val="a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b/>
          <w:color w:val="000000" w:themeColor="text1"/>
          <w:sz w:val="24"/>
          <w:szCs w:val="24"/>
        </w:rPr>
        <w:t>Рабочую программу составил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и: </w:t>
      </w:r>
      <w:r w:rsidRPr="00CD3F4F">
        <w:rPr>
          <w:rFonts w:ascii="Times New Roman" w:hAnsi="Times New Roman"/>
          <w:color w:val="000000" w:themeColor="text1"/>
          <w:sz w:val="24"/>
          <w:szCs w:val="24"/>
        </w:rPr>
        <w:t xml:space="preserve">Журавлева М.В. , учитель начальных классов, 1 </w:t>
      </w:r>
      <w:proofErr w:type="spellStart"/>
      <w:r w:rsidRPr="00CD3F4F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gramStart"/>
      <w:r w:rsidRPr="00CD3F4F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spellEnd"/>
      <w:proofErr w:type="gramEnd"/>
      <w:r w:rsidRPr="00CD3F4F">
        <w:rPr>
          <w:rFonts w:ascii="Times New Roman" w:hAnsi="Times New Roman"/>
          <w:color w:val="000000" w:themeColor="text1"/>
          <w:sz w:val="24"/>
          <w:szCs w:val="24"/>
        </w:rPr>
        <w:t xml:space="preserve">,,    </w:t>
      </w:r>
    </w:p>
    <w:p w:rsidR="00817F79" w:rsidRPr="00CD3F4F" w:rsidRDefault="00817F79" w:rsidP="00817F79">
      <w:pPr>
        <w:pStyle w:val="a6"/>
        <w:rPr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Зыкова А.Ю., учитель начальных классов</w:t>
      </w:r>
    </w:p>
    <w:p w:rsidR="00817F79" w:rsidRPr="00CD7EDE" w:rsidRDefault="00817F79" w:rsidP="00817F79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b/>
          <w:color w:val="000000" w:themeColor="text1"/>
          <w:sz w:val="24"/>
          <w:szCs w:val="24"/>
        </w:rPr>
        <w:t>Гари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2021</w:t>
      </w:r>
    </w:p>
    <w:p w:rsidR="00817F79" w:rsidRDefault="00817F79" w:rsidP="00817F79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62FB9" w:rsidRDefault="00E62FB9" w:rsidP="00F15D12">
      <w:pPr>
        <w:rPr>
          <w:b/>
          <w:bCs/>
          <w:color w:val="000000"/>
          <w:sz w:val="36"/>
          <w:szCs w:val="36"/>
        </w:rPr>
      </w:pPr>
    </w:p>
    <w:sectPr w:rsidR="00E62FB9" w:rsidSect="00723F4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1F" w:rsidRDefault="0080661F" w:rsidP="008476B0">
      <w:pPr>
        <w:spacing w:after="0" w:line="240" w:lineRule="auto"/>
      </w:pPr>
      <w:r>
        <w:separator/>
      </w:r>
    </w:p>
  </w:endnote>
  <w:endnote w:type="continuationSeparator" w:id="0">
    <w:p w:rsidR="0080661F" w:rsidRDefault="0080661F" w:rsidP="0084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6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11328"/>
      <w:docPartObj>
        <w:docPartGallery w:val="Page Numbers (Bottom of Page)"/>
        <w:docPartUnique/>
      </w:docPartObj>
    </w:sdtPr>
    <w:sdtEndPr/>
    <w:sdtContent>
      <w:p w:rsidR="00D85DBC" w:rsidRDefault="007B39A5">
        <w:pPr>
          <w:pStyle w:val="af2"/>
          <w:jc w:val="center"/>
        </w:pPr>
        <w:r>
          <w:fldChar w:fldCharType="begin"/>
        </w:r>
        <w:r w:rsidR="00D85DBC">
          <w:instrText xml:space="preserve"> PAGE   \* MERGEFORMAT </w:instrText>
        </w:r>
        <w:r>
          <w:fldChar w:fldCharType="separate"/>
        </w:r>
        <w:r w:rsidR="00817F7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85DBC" w:rsidRDefault="00D85DB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1F" w:rsidRDefault="0080661F" w:rsidP="008476B0">
      <w:pPr>
        <w:spacing w:after="0" w:line="240" w:lineRule="auto"/>
      </w:pPr>
      <w:r>
        <w:separator/>
      </w:r>
    </w:p>
  </w:footnote>
  <w:footnote w:type="continuationSeparator" w:id="0">
    <w:p w:rsidR="0080661F" w:rsidRDefault="0080661F" w:rsidP="0084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BC" w:rsidRDefault="00D85DBC">
    <w:pPr>
      <w:pStyle w:val="af0"/>
      <w:jc w:val="center"/>
    </w:pPr>
  </w:p>
  <w:p w:rsidR="00D85DBC" w:rsidRDefault="00D85D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13832"/>
    <w:multiLevelType w:val="multilevel"/>
    <w:tmpl w:val="28A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571CA"/>
    <w:multiLevelType w:val="hybridMultilevel"/>
    <w:tmpl w:val="15BE6C4A"/>
    <w:lvl w:ilvl="0" w:tplc="0B8C58EE">
      <w:start w:val="1"/>
      <w:numFmt w:val="upperRoman"/>
      <w:lvlText w:val="%1."/>
      <w:lvlJc w:val="left"/>
      <w:pPr>
        <w:ind w:left="2079" w:hanging="72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>
    <w:nsid w:val="041A1044"/>
    <w:multiLevelType w:val="multilevel"/>
    <w:tmpl w:val="759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B5A5B"/>
    <w:multiLevelType w:val="multilevel"/>
    <w:tmpl w:val="482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5390D"/>
    <w:multiLevelType w:val="multilevel"/>
    <w:tmpl w:val="B57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27119"/>
    <w:multiLevelType w:val="hybridMultilevel"/>
    <w:tmpl w:val="450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520"/>
    <w:multiLevelType w:val="multilevel"/>
    <w:tmpl w:val="843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563CF"/>
    <w:multiLevelType w:val="multilevel"/>
    <w:tmpl w:val="B60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6844"/>
    <w:multiLevelType w:val="multilevel"/>
    <w:tmpl w:val="7F9016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26C9D"/>
    <w:multiLevelType w:val="multilevel"/>
    <w:tmpl w:val="2E8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D30F0"/>
    <w:multiLevelType w:val="multilevel"/>
    <w:tmpl w:val="391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330DB"/>
    <w:multiLevelType w:val="multilevel"/>
    <w:tmpl w:val="DA2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23126"/>
    <w:multiLevelType w:val="multilevel"/>
    <w:tmpl w:val="912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87D8B"/>
    <w:multiLevelType w:val="multilevel"/>
    <w:tmpl w:val="3B1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C0D14"/>
    <w:multiLevelType w:val="multilevel"/>
    <w:tmpl w:val="812E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A412C"/>
    <w:multiLevelType w:val="multilevel"/>
    <w:tmpl w:val="EEAA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E169E"/>
    <w:multiLevelType w:val="multilevel"/>
    <w:tmpl w:val="E63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431655"/>
    <w:multiLevelType w:val="multilevel"/>
    <w:tmpl w:val="029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45AAF"/>
    <w:multiLevelType w:val="hybridMultilevel"/>
    <w:tmpl w:val="BD44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0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1"/>
  </w:num>
  <w:num w:numId="10">
    <w:abstractNumId w:val="2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9"/>
  </w:num>
  <w:num w:numId="20">
    <w:abstractNumId w:val="2"/>
  </w:num>
  <w:num w:numId="21">
    <w:abstractNumId w:val="12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0E8"/>
    <w:rsid w:val="00007B3B"/>
    <w:rsid w:val="000116E3"/>
    <w:rsid w:val="0002373D"/>
    <w:rsid w:val="00041F97"/>
    <w:rsid w:val="000A1EBF"/>
    <w:rsid w:val="000A497E"/>
    <w:rsid w:val="000B576A"/>
    <w:rsid w:val="0010321A"/>
    <w:rsid w:val="00142528"/>
    <w:rsid w:val="0019428D"/>
    <w:rsid w:val="001968D2"/>
    <w:rsid w:val="001D0D81"/>
    <w:rsid w:val="001D4602"/>
    <w:rsid w:val="0025404F"/>
    <w:rsid w:val="00280F0D"/>
    <w:rsid w:val="002C7CEB"/>
    <w:rsid w:val="002F3827"/>
    <w:rsid w:val="00311005"/>
    <w:rsid w:val="0031374B"/>
    <w:rsid w:val="003209F1"/>
    <w:rsid w:val="00327647"/>
    <w:rsid w:val="0033139E"/>
    <w:rsid w:val="0035035A"/>
    <w:rsid w:val="00396E10"/>
    <w:rsid w:val="003A6F4A"/>
    <w:rsid w:val="00435836"/>
    <w:rsid w:val="004530A9"/>
    <w:rsid w:val="00493C50"/>
    <w:rsid w:val="004B084D"/>
    <w:rsid w:val="004F6756"/>
    <w:rsid w:val="0050793B"/>
    <w:rsid w:val="00510769"/>
    <w:rsid w:val="00546BFE"/>
    <w:rsid w:val="005520E8"/>
    <w:rsid w:val="005E1DF3"/>
    <w:rsid w:val="00681877"/>
    <w:rsid w:val="006D14EF"/>
    <w:rsid w:val="006D64C8"/>
    <w:rsid w:val="006D6BF5"/>
    <w:rsid w:val="00723F4B"/>
    <w:rsid w:val="00752DAA"/>
    <w:rsid w:val="00754CB5"/>
    <w:rsid w:val="007759B5"/>
    <w:rsid w:val="00776F3E"/>
    <w:rsid w:val="007B0797"/>
    <w:rsid w:val="007B39A5"/>
    <w:rsid w:val="007B6F4A"/>
    <w:rsid w:val="007D7956"/>
    <w:rsid w:val="007E1930"/>
    <w:rsid w:val="0080661F"/>
    <w:rsid w:val="00817F79"/>
    <w:rsid w:val="008476B0"/>
    <w:rsid w:val="00855A83"/>
    <w:rsid w:val="00877186"/>
    <w:rsid w:val="008940B5"/>
    <w:rsid w:val="008B0102"/>
    <w:rsid w:val="008F1972"/>
    <w:rsid w:val="009C5C38"/>
    <w:rsid w:val="00A51086"/>
    <w:rsid w:val="00A56FA6"/>
    <w:rsid w:val="00AB717F"/>
    <w:rsid w:val="00AD1D12"/>
    <w:rsid w:val="00B2746D"/>
    <w:rsid w:val="00BE35B6"/>
    <w:rsid w:val="00BE79AF"/>
    <w:rsid w:val="00C07C28"/>
    <w:rsid w:val="00C27D3A"/>
    <w:rsid w:val="00C6369F"/>
    <w:rsid w:val="00C75042"/>
    <w:rsid w:val="00CD3F4F"/>
    <w:rsid w:val="00CD7EDE"/>
    <w:rsid w:val="00CE5964"/>
    <w:rsid w:val="00D56908"/>
    <w:rsid w:val="00D85DBC"/>
    <w:rsid w:val="00E10009"/>
    <w:rsid w:val="00E32090"/>
    <w:rsid w:val="00E62FB9"/>
    <w:rsid w:val="00E867F0"/>
    <w:rsid w:val="00EA3130"/>
    <w:rsid w:val="00EF39ED"/>
    <w:rsid w:val="00F15D12"/>
    <w:rsid w:val="00F25EFB"/>
    <w:rsid w:val="00F713CE"/>
    <w:rsid w:val="00FB0148"/>
    <w:rsid w:val="00FB11FD"/>
    <w:rsid w:val="00FD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3D"/>
  </w:style>
  <w:style w:type="paragraph" w:styleId="1">
    <w:name w:val="heading 1"/>
    <w:basedOn w:val="a"/>
    <w:next w:val="a"/>
    <w:link w:val="10"/>
    <w:qFormat/>
    <w:rsid w:val="005520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3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520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520E8"/>
    <w:rPr>
      <w:b/>
      <w:bCs/>
    </w:rPr>
  </w:style>
  <w:style w:type="character" w:styleId="a5">
    <w:name w:val="Emphasis"/>
    <w:qFormat/>
    <w:rsid w:val="005520E8"/>
    <w:rPr>
      <w:i/>
      <w:iCs/>
    </w:rPr>
  </w:style>
  <w:style w:type="paragraph" w:styleId="a6">
    <w:name w:val="No Spacing"/>
    <w:link w:val="a7"/>
    <w:uiPriority w:val="1"/>
    <w:qFormat/>
    <w:rsid w:val="005520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5520E8"/>
    <w:rPr>
      <w:rFonts w:ascii="Calibri" w:eastAsia="Times New Roman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5520E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5520E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8">
    <w:name w:val="Book Title"/>
    <w:basedOn w:val="a0"/>
    <w:uiPriority w:val="33"/>
    <w:qFormat/>
    <w:rsid w:val="005520E8"/>
    <w:rPr>
      <w:b/>
      <w:bCs/>
      <w:smallCaps/>
      <w:spacing w:val="5"/>
    </w:rPr>
  </w:style>
  <w:style w:type="paragraph" w:customStyle="1" w:styleId="p4">
    <w:name w:val="p4"/>
    <w:basedOn w:val="a"/>
    <w:rsid w:val="005520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20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11"/>
    <w:locked/>
    <w:rsid w:val="005520E8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a"/>
    <w:rsid w:val="005520E8"/>
    <w:pPr>
      <w:shd w:val="clear" w:color="auto" w:fill="FFFFFF"/>
      <w:spacing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b">
    <w:name w:val="Основной текст + Курсив"/>
    <w:rsid w:val="005520E8"/>
    <w:rPr>
      <w:rFonts w:ascii="Arial" w:hAnsi="Arial" w:cs="Arial" w:hint="default"/>
      <w:i/>
      <w:iCs/>
      <w:spacing w:val="0"/>
      <w:sz w:val="17"/>
      <w:szCs w:val="17"/>
    </w:rPr>
  </w:style>
  <w:style w:type="character" w:customStyle="1" w:styleId="24">
    <w:name w:val="Основной текст (2)_"/>
    <w:basedOn w:val="a0"/>
    <w:link w:val="25"/>
    <w:locked/>
    <w:rsid w:val="005520E8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520E8"/>
    <w:pPr>
      <w:shd w:val="clear" w:color="auto" w:fill="FFFFFF"/>
      <w:spacing w:before="240" w:after="0" w:line="251" w:lineRule="exact"/>
      <w:ind w:firstLine="540"/>
      <w:jc w:val="both"/>
    </w:pPr>
    <w:rPr>
      <w:rFonts w:ascii="Arial" w:eastAsia="Arial" w:hAnsi="Arial" w:cs="Arial"/>
    </w:rPr>
  </w:style>
  <w:style w:type="paragraph" w:customStyle="1" w:styleId="c7">
    <w:name w:val="c7"/>
    <w:basedOn w:val="a"/>
    <w:rsid w:val="005520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520E8"/>
  </w:style>
  <w:style w:type="character" w:customStyle="1" w:styleId="c2">
    <w:name w:val="c2"/>
    <w:basedOn w:val="a0"/>
    <w:rsid w:val="005520E8"/>
  </w:style>
  <w:style w:type="paragraph" w:styleId="ac">
    <w:name w:val="Title"/>
    <w:basedOn w:val="a"/>
    <w:link w:val="ad"/>
    <w:qFormat/>
    <w:rsid w:val="005520E8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520E8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ParagraphStyle">
    <w:name w:val="Paragraph Style"/>
    <w:rsid w:val="0055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2">
    <w:name w:val="Абзац списка1"/>
    <w:basedOn w:val="a"/>
    <w:qFormat/>
    <w:rsid w:val="000A49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A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97E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0A497E"/>
  </w:style>
  <w:style w:type="paragraph" w:styleId="af0">
    <w:name w:val="header"/>
    <w:basedOn w:val="a"/>
    <w:link w:val="af1"/>
    <w:uiPriority w:val="99"/>
    <w:unhideWhenUsed/>
    <w:rsid w:val="000A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A497E"/>
  </w:style>
  <w:style w:type="paragraph" w:styleId="af2">
    <w:name w:val="footer"/>
    <w:basedOn w:val="a"/>
    <w:link w:val="af3"/>
    <w:uiPriority w:val="99"/>
    <w:unhideWhenUsed/>
    <w:rsid w:val="000A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A497E"/>
  </w:style>
  <w:style w:type="paragraph" w:styleId="af4">
    <w:name w:val="Subtitle"/>
    <w:basedOn w:val="a"/>
    <w:next w:val="a"/>
    <w:link w:val="af5"/>
    <w:qFormat/>
    <w:rsid w:val="002F382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2F3827"/>
    <w:rPr>
      <w:rFonts w:ascii="Cambria" w:eastAsia="Times New Roman" w:hAnsi="Cambria" w:cs="Times New Roman"/>
      <w:sz w:val="24"/>
      <w:szCs w:val="24"/>
    </w:rPr>
  </w:style>
  <w:style w:type="paragraph" w:customStyle="1" w:styleId="af6">
    <w:name w:val="Основной"/>
    <w:basedOn w:val="a"/>
    <w:link w:val="af7"/>
    <w:rsid w:val="00B274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7">
    <w:name w:val="Основной Знак"/>
    <w:link w:val="af6"/>
    <w:rsid w:val="00B2746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B274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f6"/>
    <w:rsid w:val="00B2746D"/>
    <w:rPr>
      <w:i/>
      <w:iCs/>
    </w:rPr>
  </w:style>
  <w:style w:type="character" w:customStyle="1" w:styleId="Zag11">
    <w:name w:val="Zag_11"/>
    <w:rsid w:val="00B2746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2746D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B274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C63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63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Обычный1"/>
    <w:basedOn w:val="a"/>
    <w:rsid w:val="00C6369F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6">
    <w:name w:val="Основной текст2"/>
    <w:basedOn w:val="13"/>
    <w:rsid w:val="00C6369F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7">
    <w:name w:val="стиль2"/>
    <w:basedOn w:val="13"/>
    <w:rsid w:val="00C6369F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28">
    <w:name w:val="Body Text 2"/>
    <w:basedOn w:val="a"/>
    <w:link w:val="29"/>
    <w:rsid w:val="00C6369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9">
    <w:name w:val="Основной текст 2 Знак"/>
    <w:basedOn w:val="a0"/>
    <w:link w:val="28"/>
    <w:rsid w:val="00C6369F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C636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369F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Стиль"/>
    <w:rsid w:val="00C63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erplistitemsnippet">
    <w:name w:val="b-serp__list_item_snippet"/>
    <w:basedOn w:val="a"/>
    <w:rsid w:val="00C6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C636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13"/>
    <w:rsid w:val="00C6369F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a">
    <w:name w:val="page number"/>
    <w:basedOn w:val="a0"/>
    <w:rsid w:val="00C6369F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3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1"/>
    <w:basedOn w:val="a"/>
    <w:rsid w:val="00C63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arial100">
    <w:name w:val="zag_arial_100"/>
    <w:basedOn w:val="a"/>
    <w:rsid w:val="00C636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16">
    <w:name w:val="Без интервала1"/>
    <w:rsid w:val="00C6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1"/>
    <w:uiPriority w:val="59"/>
    <w:rsid w:val="00A51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6">
    <w:name w:val="ff6"/>
    <w:basedOn w:val="a0"/>
    <w:rsid w:val="007B6F4A"/>
  </w:style>
  <w:style w:type="character" w:customStyle="1" w:styleId="afd">
    <w:name w:val="_"/>
    <w:basedOn w:val="a0"/>
    <w:rsid w:val="007B6F4A"/>
  </w:style>
  <w:style w:type="character" w:customStyle="1" w:styleId="fc0">
    <w:name w:val="fc0"/>
    <w:basedOn w:val="a0"/>
    <w:rsid w:val="007B6F4A"/>
  </w:style>
  <w:style w:type="character" w:customStyle="1" w:styleId="ff5">
    <w:name w:val="ff5"/>
    <w:basedOn w:val="a0"/>
    <w:rsid w:val="007B6F4A"/>
  </w:style>
  <w:style w:type="character" w:customStyle="1" w:styleId="ff4">
    <w:name w:val="ff4"/>
    <w:basedOn w:val="a0"/>
    <w:rsid w:val="007B6F4A"/>
  </w:style>
  <w:style w:type="character" w:customStyle="1" w:styleId="ff3">
    <w:name w:val="ff3"/>
    <w:basedOn w:val="a0"/>
    <w:rsid w:val="007B6F4A"/>
  </w:style>
  <w:style w:type="character" w:customStyle="1" w:styleId="ls12">
    <w:name w:val="ls12"/>
    <w:basedOn w:val="a0"/>
    <w:rsid w:val="007B6F4A"/>
  </w:style>
  <w:style w:type="character" w:customStyle="1" w:styleId="ls9">
    <w:name w:val="ls9"/>
    <w:basedOn w:val="a0"/>
    <w:rsid w:val="007B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46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6785">
              <w:marLeft w:val="-3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898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3609">
              <w:marLeft w:val="-3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D5C7-6CD4-422E-A7B7-331A67AE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29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Учтель</dc:creator>
  <cp:keywords/>
  <dc:description/>
  <cp:lastModifiedBy>Учитель</cp:lastModifiedBy>
  <cp:revision>39</cp:revision>
  <cp:lastPrinted>2021-11-03T05:36:00Z</cp:lastPrinted>
  <dcterms:created xsi:type="dcterms:W3CDTF">2017-09-26T12:04:00Z</dcterms:created>
  <dcterms:modified xsi:type="dcterms:W3CDTF">2021-11-16T09:53:00Z</dcterms:modified>
</cp:coreProperties>
</file>